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61" w:rsidRPr="009B28B5" w:rsidRDefault="00F9626A" w:rsidP="002F1261">
      <w:pPr>
        <w:pStyle w:val="a3"/>
        <w:tabs>
          <w:tab w:val="left" w:pos="777"/>
          <w:tab w:val="left" w:pos="6201"/>
        </w:tabs>
        <w:spacing w:line="216" w:lineRule="exact"/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022A428F" wp14:editId="2A4826F7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24750" cy="10639425"/>
            <wp:effectExtent l="0" t="0" r="0" b="0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1" name="Рисунок 1" descr="C:\Users\Notebook\Desktop\документы на сайт\2.9.12\2.2 тит. пит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документы на сайт\2.9.12\2.2 тит. пит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261" w:rsidRPr="009B28B5" w:rsidRDefault="002F1261" w:rsidP="002F1261">
      <w:pPr>
        <w:pStyle w:val="a3"/>
        <w:tabs>
          <w:tab w:val="left" w:pos="777"/>
          <w:tab w:val="left" w:pos="6201"/>
        </w:tabs>
        <w:spacing w:line="216" w:lineRule="exact"/>
        <w:jc w:val="center"/>
        <w:rPr>
          <w:bCs/>
        </w:rPr>
      </w:pPr>
    </w:p>
    <w:p w:rsidR="00F9626A" w:rsidRDefault="002F1261" w:rsidP="002F1261">
      <w:pPr>
        <w:pStyle w:val="a3"/>
        <w:tabs>
          <w:tab w:val="left" w:pos="777"/>
          <w:tab w:val="left" w:pos="6201"/>
        </w:tabs>
        <w:spacing w:line="216" w:lineRule="exact"/>
        <w:rPr>
          <w:bCs/>
        </w:rPr>
        <w:sectPr w:rsidR="00F9626A" w:rsidSect="00D52F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28B5">
        <w:rPr>
          <w:bCs/>
        </w:rPr>
        <w:t xml:space="preserve">    </w:t>
      </w:r>
      <w:r w:rsidR="00F9626A">
        <w:rPr>
          <w:bCs/>
          <w:noProof/>
        </w:rPr>
        <w:drawing>
          <wp:inline distT="0" distB="0" distL="0" distR="0" wp14:anchorId="05717980" wp14:editId="6D4EC6B7">
            <wp:extent cx="5940425" cy="8168084"/>
            <wp:effectExtent l="0" t="0" r="0" b="0"/>
            <wp:docPr id="2" name="Рисунок 2" descr="C:\Users\Notebook\Desktop\документы на сайт\2.9.12\2.2 тит. пит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esktop\документы на сайт\2.9.12\2.2 тит. пит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F5" w:rsidRPr="00F57381" w:rsidRDefault="002F1261" w:rsidP="00F9626A">
      <w:pPr>
        <w:pStyle w:val="a3"/>
        <w:tabs>
          <w:tab w:val="left" w:pos="777"/>
          <w:tab w:val="left" w:pos="6201"/>
        </w:tabs>
        <w:spacing w:line="216" w:lineRule="exact"/>
        <w:rPr>
          <w:bCs/>
          <w:color w:val="000000"/>
        </w:rPr>
      </w:pPr>
      <w:r w:rsidRPr="009B28B5">
        <w:rPr>
          <w:bCs/>
        </w:rPr>
        <w:lastRenderedPageBreak/>
        <w:t xml:space="preserve">  </w:t>
      </w:r>
      <w:bookmarkStart w:id="0" w:name="_GoBack"/>
      <w:bookmarkEnd w:id="0"/>
    </w:p>
    <w:p w:rsidR="00E916F5" w:rsidRPr="00F57381" w:rsidRDefault="00E916F5" w:rsidP="00F57381">
      <w:pPr>
        <w:pStyle w:val="Default"/>
        <w:jc w:val="both"/>
      </w:pPr>
      <w:r w:rsidRPr="00F57381">
        <w:t xml:space="preserve">1.7. Организация питания в детском саду осуществляется штатными работниками дошкольного образовательного учреждения. </w:t>
      </w:r>
    </w:p>
    <w:p w:rsidR="00F57381" w:rsidRDefault="00F57381" w:rsidP="00F57381">
      <w:pPr>
        <w:pStyle w:val="Default"/>
        <w:jc w:val="both"/>
        <w:rPr>
          <w:b/>
          <w:bCs/>
        </w:rPr>
      </w:pPr>
    </w:p>
    <w:p w:rsidR="00E916F5" w:rsidRPr="00F57381" w:rsidRDefault="00E916F5" w:rsidP="00F57381">
      <w:pPr>
        <w:pStyle w:val="Default"/>
        <w:jc w:val="both"/>
      </w:pPr>
      <w:r w:rsidRPr="00F57381">
        <w:rPr>
          <w:b/>
          <w:bCs/>
        </w:rPr>
        <w:t xml:space="preserve">2. Основные цели и задачи организации питания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2.1.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дошкольном образовательном учреждении.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2.2. Основными задачами при организации питания воспитанников ДОУ являются: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обеспечение воспитанников питанием, соответствующим возрастным физиологическим потребностям в рациональном и сбалансированном питании;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гарантированное качество и безопасность питания и пищевых продуктов, используемых в питании;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предупреждение (профилактика) среди воспитанников дошкольного образовательного учреждения инфекционных и неинфекционных заболеваний, связанных с фактором питания;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пропаганда принципов здорового и полноценного питания;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анализ и оценки уровня профессионализма лиц, участвующих в обеспечении качественного питания, по результатам их практической деятельности;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разработка и соблюдение нормативно-правовых актов ДОУ в части</w:t>
      </w:r>
      <w:r>
        <w:t xml:space="preserve"> организации и обеспечения каче</w:t>
      </w:r>
      <w:r w:rsidR="00E916F5" w:rsidRPr="00F57381">
        <w:t xml:space="preserve">ственного питания в дошкольном образовательном учреждении. </w:t>
      </w:r>
    </w:p>
    <w:p w:rsidR="00E916F5" w:rsidRPr="00F57381" w:rsidRDefault="00E916F5" w:rsidP="00F57381">
      <w:pPr>
        <w:pStyle w:val="Default"/>
        <w:jc w:val="both"/>
      </w:pPr>
    </w:p>
    <w:p w:rsidR="00E916F5" w:rsidRPr="00F57381" w:rsidRDefault="00E916F5" w:rsidP="00F57381">
      <w:pPr>
        <w:pStyle w:val="Default"/>
        <w:jc w:val="both"/>
      </w:pPr>
      <w:r w:rsidRPr="00F57381">
        <w:rPr>
          <w:b/>
          <w:bCs/>
        </w:rPr>
        <w:t xml:space="preserve">3. Требования к организации питания воспитанников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</w:t>
      </w:r>
    </w:p>
    <w:p w:rsidR="00E916F5" w:rsidRPr="00F57381" w:rsidRDefault="00E916F5" w:rsidP="00F57381">
      <w:pPr>
        <w:pStyle w:val="Default"/>
        <w:jc w:val="both"/>
      </w:pPr>
      <w:r w:rsidRPr="00F57381">
        <w:t>3.2. 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</w:t>
      </w:r>
      <w:r>
        <w:rPr>
          <w:sz w:val="23"/>
          <w:szCs w:val="23"/>
        </w:rPr>
        <w:t xml:space="preserve">ыми </w:t>
      </w:r>
      <w:r w:rsidRPr="00F57381">
        <w:t xml:space="preserve">санитарными, гигиеническими и иными нормами и требованиями, не соблюдение, которых создаёт угрозу жизни и здоровья детей.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иметь соответствующие 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 </w:t>
      </w:r>
    </w:p>
    <w:p w:rsidR="00F57381" w:rsidRDefault="00F57381" w:rsidP="00F57381">
      <w:pPr>
        <w:pStyle w:val="Default"/>
        <w:jc w:val="both"/>
        <w:rPr>
          <w:b/>
          <w:bCs/>
        </w:rPr>
      </w:pPr>
    </w:p>
    <w:p w:rsidR="00E916F5" w:rsidRPr="00F57381" w:rsidRDefault="00E916F5" w:rsidP="00F57381">
      <w:pPr>
        <w:pStyle w:val="Default"/>
        <w:jc w:val="both"/>
      </w:pPr>
      <w:r w:rsidRPr="00F57381">
        <w:rPr>
          <w:b/>
          <w:bCs/>
        </w:rPr>
        <w:t xml:space="preserve">4. Порядок поставки продуктов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4.1. Порядок поставки продуктов определяется договором между поставщиком и дошкольным образовательным учреждением.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4.2. Поставщик поставляет товар отдельными партиями по заявкам дошкольного образовательного учреждения, с момента подписания контракта.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4.3. Поставка товара осуществляется путем его доставки поставщиком на склад дошкольной образовательной организации.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4.4. Товар передается в соответствии с заявкой ДОУ, содержащей дату поставки, наименование и количество товара, подлежащего доставке. </w:t>
      </w:r>
    </w:p>
    <w:p w:rsidR="00E916F5" w:rsidRPr="00F57381" w:rsidRDefault="00E916F5" w:rsidP="00F57381">
      <w:pPr>
        <w:pStyle w:val="Default"/>
        <w:jc w:val="both"/>
      </w:pPr>
      <w:r w:rsidRPr="00F57381">
        <w:lastRenderedPageBreak/>
        <w:t xml:space="preserve">4.5. 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4.6. Товар должен быть упакован надлежащим образом, обеспечивающим его сохранность при перевозке и хранении.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4.7. На упаковку (тару) товара должна быть нанесена маркировка в соответствии с требованиями законодательства Российской Федерации.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4.8. Продукция поставляется в одноразовой упаковке (таре) производителя.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4.9. Вместе с товаром поставщик передает документы на него, указанные в спецификации.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4.10.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ДОУ, который хранится в течение года. </w:t>
      </w:r>
    </w:p>
    <w:p w:rsidR="00F57381" w:rsidRDefault="00F57381" w:rsidP="00F57381">
      <w:pPr>
        <w:pStyle w:val="Default"/>
        <w:jc w:val="both"/>
        <w:rPr>
          <w:b/>
          <w:bCs/>
        </w:rPr>
      </w:pPr>
    </w:p>
    <w:p w:rsidR="00E916F5" w:rsidRPr="00F57381" w:rsidRDefault="00E916F5" w:rsidP="00F57381">
      <w:pPr>
        <w:pStyle w:val="Default"/>
        <w:jc w:val="both"/>
      </w:pPr>
      <w:r w:rsidRPr="00F57381">
        <w:rPr>
          <w:b/>
          <w:bCs/>
        </w:rPr>
        <w:t xml:space="preserve">5. Условия и сроки хранения продуктов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5.1. Доставка и хранение продуктов питания должны находиться под строгим контролем заведующего и медицинских работников ДОУ, так как от этого зависит качество приготовляемой пищи.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5.2. Пищевые продукты, поступающие в дошкольное образовательное учреждение, имеют документы, подтверждающие их происхождение, качество и безопасность.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5.4.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5.6. Дошкольное образовательное учреждение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5.7. Складские помещения и холодильные камеры необходимо содержать в чистоте, хорошо проветривать. </w:t>
      </w:r>
    </w:p>
    <w:p w:rsidR="00A903FE" w:rsidRDefault="00A903FE" w:rsidP="00F57381">
      <w:pPr>
        <w:pStyle w:val="Default"/>
        <w:jc w:val="both"/>
        <w:rPr>
          <w:b/>
          <w:bCs/>
        </w:rPr>
      </w:pPr>
    </w:p>
    <w:p w:rsidR="00E916F5" w:rsidRPr="00F57381" w:rsidRDefault="00E916F5" w:rsidP="00F57381">
      <w:pPr>
        <w:pStyle w:val="Default"/>
        <w:jc w:val="both"/>
      </w:pPr>
      <w:r w:rsidRPr="00F57381">
        <w:rPr>
          <w:b/>
          <w:bCs/>
        </w:rPr>
        <w:t xml:space="preserve">6. Нормы питания и физиологических потребностей детей в пищевых веществах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6.1. Воспитанники ДОУ получают трехразовое питание, обеспечивающее 100% суточного рациона. При этом завтрак должен составлять 20-25% суточной калорийности, обед 35-40%, полдник 10-15%.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6.2. Объём пищи и выход блюд должны строго соответствовать возрасту ребёнка.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6.3. Питание в ДОУ осуществляется с учетом примерного десятидневного меню, разработанного на основе физиологических потребностей в питании детей дошкольного возраста и утверждённого заведующим дошкольным образовательным учреждением.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6.4. На основе примерного меню составляется ежедневное меню-требование и утверждается заведующим дошкольным образовательным учреждением.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6.5. При составлении меню-требования для детей в возрасте от </w:t>
      </w:r>
      <w:r w:rsidR="00A903FE">
        <w:t>3</w:t>
      </w:r>
      <w:r w:rsidRPr="00F57381">
        <w:t xml:space="preserve"> </w:t>
      </w:r>
      <w:r w:rsidR="00A903FE">
        <w:t>лет</w:t>
      </w:r>
      <w:r w:rsidRPr="00F57381">
        <w:t xml:space="preserve"> до 7 лет учитывается: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</w:t>
      </w:r>
      <w:r>
        <w:t xml:space="preserve"> </w:t>
      </w:r>
      <w:r w:rsidR="00E916F5" w:rsidRPr="00F57381">
        <w:t xml:space="preserve">среднесуточный набор продуктов для каждой возрастной группы;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объём блюд для каждой группы;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нормы физиологических потребностей;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нормы потерь при холодной и тепловой обработке продуктов;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выход готовых блюд;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нормы взаимозаменяемости продуктов при приготовлении блюд; </w:t>
      </w:r>
    </w:p>
    <w:p w:rsidR="00E916F5" w:rsidRPr="00F57381" w:rsidRDefault="00F57381" w:rsidP="00F57381">
      <w:pPr>
        <w:pStyle w:val="Default"/>
        <w:jc w:val="both"/>
      </w:pPr>
      <w:r>
        <w:lastRenderedPageBreak/>
        <w:t xml:space="preserve">* </w:t>
      </w:r>
      <w:r w:rsidR="00E916F5" w:rsidRPr="00F57381">
        <w:t xml:space="preserve"> требования Роспотребнадзора в отношении запрещённых продуктов и блюд, </w:t>
      </w:r>
      <w:r>
        <w:t xml:space="preserve">                            ис</w:t>
      </w:r>
      <w:r w:rsidR="00E916F5" w:rsidRPr="00F57381">
        <w:t xml:space="preserve">пользование которых может стать причиной возникновения желудочно-кишечного заболевания или отравления.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6.6. При наличии детей в дошкольном образовательном учреждении, имеющих рекомендации по специальному питанию, в меню-требование обязательно включаются блюда диетического питания.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6.7. Меню-требование является основным документом для приготовления пищи на пищеблоке дошкольного образовательного учреждения.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6.8. Вносить изменения в утверждённое меню-раскладку, без согласования с заведующим дошкольным образовательным учреждением, запрещается.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6.9. 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с указанием причины. В меню-раскладку вносятся изменения и заверяются подписью заведующего детским садом. Исправления в меню-раскладке </w:t>
      </w:r>
      <w:r w:rsidR="00A903FE">
        <w:t xml:space="preserve">                   </w:t>
      </w:r>
      <w:r w:rsidRPr="00F57381">
        <w:t xml:space="preserve">не допускаются.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6.10. 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</w:t>
      </w:r>
      <w:r w:rsidR="00A903FE">
        <w:t xml:space="preserve">                  </w:t>
      </w:r>
      <w:r w:rsidRPr="00F57381">
        <w:t xml:space="preserve">в приёмных групп.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6.11. 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медсестра, кладовщик. </w:t>
      </w:r>
    </w:p>
    <w:p w:rsidR="00F57381" w:rsidRDefault="00F57381" w:rsidP="00F57381">
      <w:pPr>
        <w:pStyle w:val="Default"/>
        <w:jc w:val="both"/>
        <w:rPr>
          <w:b/>
          <w:bCs/>
        </w:rPr>
      </w:pPr>
    </w:p>
    <w:p w:rsidR="00E916F5" w:rsidRPr="00F57381" w:rsidRDefault="00E916F5" w:rsidP="00F57381">
      <w:pPr>
        <w:pStyle w:val="Default"/>
        <w:jc w:val="both"/>
      </w:pPr>
      <w:r w:rsidRPr="00F57381">
        <w:rPr>
          <w:b/>
          <w:bCs/>
        </w:rPr>
        <w:t xml:space="preserve">7. Организация питания в дошкольном образовательном учреждении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7.1. Контроль организации питания воспитанников ДОУ, соблюдения меню-требования осуществляет заведующий дошкольным образовательным учреждением.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7.2. В ДОУ созданы следующие условия для организации питания: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наличие производственных помещений для хранения и приготовления пищи, полностью оснащенных необходимым технологическим оборудованием и инвентарем;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наличие помещений для приема пищи, оснащенных соответствующей мебелью.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7.3. Выдача готовой пищи разрешается только после проведения контроля </w:t>
      </w:r>
      <w:proofErr w:type="spellStart"/>
      <w:r w:rsidRPr="00F57381">
        <w:t>бракеражной</w:t>
      </w:r>
      <w:proofErr w:type="spellEnd"/>
      <w:r w:rsidRPr="00F57381">
        <w:t xml:space="preserve"> комиссией в составе не менее 3-х человек. Результаты контроля регистрируются в журнале бракеража готовой кулинарной продукции.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7.4. Масса порционных блюд должна соответствовать выходу блюда, указанному в меню.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7.6. Непосредственно после приготовления пищи отбирается суточная проба готовой продукции (все готовые блюда). Суточная проба отбирается в объеме: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порционные блюда - в полном объеме;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холодные закуски, первые блюда, гарниры и напитки (третьи блюда) - в количестве не менее 100 г;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порционные вторые блюда, биточки, котлеты, колбаса и т.д. оставляют поштучно, целиком (в объеме одной порции).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 </w:t>
      </w:r>
    </w:p>
    <w:p w:rsidR="00E916F5" w:rsidRPr="00F57381" w:rsidRDefault="00E916F5" w:rsidP="00F57381">
      <w:pPr>
        <w:pStyle w:val="Default"/>
        <w:jc w:val="both"/>
      </w:pPr>
      <w:r w:rsidRPr="00F57381">
        <w:lastRenderedPageBreak/>
        <w:t xml:space="preserve">7.8. Меню-требование является основным документом для приготовления пищи на пищеблоке дошкольного образовательного учреждения.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7.9. Вносить изменения в утвержденное меню-требование, без согласования с заведующим дошкольным образовательным учреждением запрещается.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7.10. При необходимости внесения изменения в меню-требование (несвоевременный завоз продуктов, недоброкачественность продукта) в меню-требование вносятся изменения и заверяются подписью заведующего дошкольным образовательным учреждением. Исправления в меню-требовании не допускаются.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7.11. Для обеспечения преемственности питания родителей (законных представителей) информируют об ассортименте питания ребенка, вывешивая меню на раздаче, в приемных групп, с указанием полного наименования блюд. Выхода блюда и стоимость дня. </w:t>
      </w:r>
      <w:r w:rsidR="00F57381">
        <w:t xml:space="preserve">                       </w:t>
      </w:r>
      <w:r w:rsidRPr="00F57381">
        <w:t xml:space="preserve">7.12.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7.13. Для предотвращения возникновения и распространения инфекционных и массовых неинфекционных заболеваний (отравлений) не допускается: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использование запрещенных пищевых продуктов;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изготовление на пищеблоке ДОУ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="00E916F5" w:rsidRPr="00F57381">
        <w:t>рубленным</w:t>
      </w:r>
      <w:proofErr w:type="gramEnd"/>
      <w:r w:rsidR="00E916F5" w:rsidRPr="00F57381"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окрошек и холодных супов;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использование остатков пищи от предыдущего приема и пищи, приготовленной накануне;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пищевых продуктов с истекшими сроками годности и явными признаками недоброкачественности (порчи);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овощей и фруктов с наличием плесени и признаками гнили.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7.14. Проверку качества пищи, соблюдение рецептур и технологических режимов осуществляет медицинский работник дошкольного образовательного учреждения.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7.15. Дошкольное образовательное учреждения обеспечивает охрану товарно-материальных ценностей.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7.16. В компетенцию заведующего ДОУ по организации питания входит: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ежедневное утверждение меню-требования;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контроль состояния производственной базы пищеблока, замена устаревшего оборудования, его ремонт и обеспечение запасными частями;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капитальный и текущий ремонт помещений пищеблока;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контроль соблюдения требований СанПиН 2.4.1.3049-13;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заключение контрактов на поставку продуктов питания поставщиком.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7.17. Работа по организации питания детей в группах осуществляется под руководством воспитателя и заключается: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в создании безопасных условий при подготовке и во время приема пищи; </w:t>
      </w:r>
    </w:p>
    <w:p w:rsidR="00E916F5" w:rsidRPr="00F57381" w:rsidRDefault="00F57381" w:rsidP="00F57381">
      <w:pPr>
        <w:pStyle w:val="Default"/>
        <w:jc w:val="both"/>
      </w:pPr>
      <w:r>
        <w:t xml:space="preserve">* </w:t>
      </w:r>
      <w:r w:rsidR="00E916F5" w:rsidRPr="00F57381">
        <w:t xml:space="preserve"> в формировании культурно-гигиенических навыков во время приема пищи детьми. </w:t>
      </w:r>
    </w:p>
    <w:p w:rsidR="00F57381" w:rsidRDefault="00E916F5" w:rsidP="00F57381">
      <w:pPr>
        <w:pStyle w:val="Default"/>
        <w:jc w:val="both"/>
      </w:pPr>
      <w:r w:rsidRPr="00F57381">
        <w:t xml:space="preserve">7.18. Привлекать воспитанников дошкольного образовательного учреждения к получению пищи с пищеблока категорически запрещается.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7.19. Перед раздачей пищи детям младший воспитатель обязан: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промыть столы горячей водой с мылом;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тщательно вымыть руки; </w:t>
      </w:r>
    </w:p>
    <w:p w:rsidR="00E916F5" w:rsidRPr="00F57381" w:rsidRDefault="00F57381" w:rsidP="00F57381">
      <w:pPr>
        <w:pStyle w:val="Default"/>
        <w:jc w:val="both"/>
      </w:pPr>
      <w:r>
        <w:lastRenderedPageBreak/>
        <w:t>*</w:t>
      </w:r>
      <w:r w:rsidR="00E916F5" w:rsidRPr="00F57381">
        <w:t xml:space="preserve"> надеть специальную одежду для получения и раздачи пищи;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проветрить помещение;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сервировать столы в соответствии с приемом пищи.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7.20. К сервировке столов могут привлекаться дети с 3 лет.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7.21. Во время раздачи пищи категорически запрещается нахождение воспитанников в обеденной зоне.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7.22. Подача блюд и прием пищи в обед осуществляется в следующем порядке: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во время сервировки столов на столы ставятся хлебные тарелки с хлебом;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разливают III блюдо;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подается первое блюдо;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дети рассаживаются за столы и начинают прием пищи;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по мере употребления воспитанниками ДОУ блюда, помощник воспитателя убирает со столов салатники;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дети приступают к приему первого блюда;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по окончании, младший воспитатель убирает со столов тарелки из-под первого;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подается второе блюдо;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прием пищи заканчивается приемом третьего блюда. </w:t>
      </w:r>
    </w:p>
    <w:p w:rsidR="00F57381" w:rsidRDefault="00F57381" w:rsidP="00F57381">
      <w:pPr>
        <w:pStyle w:val="Default"/>
        <w:jc w:val="both"/>
        <w:rPr>
          <w:b/>
          <w:bCs/>
        </w:rPr>
      </w:pPr>
    </w:p>
    <w:p w:rsidR="00E916F5" w:rsidRPr="00F57381" w:rsidRDefault="00E916F5" w:rsidP="00F57381">
      <w:pPr>
        <w:pStyle w:val="Default"/>
        <w:jc w:val="both"/>
      </w:pPr>
      <w:r w:rsidRPr="00F57381">
        <w:rPr>
          <w:b/>
          <w:bCs/>
        </w:rPr>
        <w:t xml:space="preserve">8. Порядок учета питания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8.1. К началу учебного года заведующим ДОУ издается приказ о назначении ответственных за организацию питания, определяются их функциональные обязанности.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8.2. Ответственный за организацию питания осуществляют учет питающихся детей в Журнале учета посещаемости детей.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8.3. Ежедневно лицо, ответственное за организацию питания, составляет меню-требование на следующий день. Меню составляется на основании списков присутствующих детей, которые ежедневно с 8.00 ч. до 8.30 ч. подают педагоги.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8.4. На следующий день в 8.30 воспитатели подают сведения о фактическом присутствии воспитанников в группах лицу, ответственному за питание, который рассчитывает выход блюд.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8.5. 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8.6.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8.7.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8.8.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выражении, по мере поступления и расходования продуктов.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8.9. 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8.10. Финансовое обеспечение питания отнесено к компетенции заведующего дошкольным образовательным учреждением. </w:t>
      </w:r>
    </w:p>
    <w:p w:rsidR="00E916F5" w:rsidRPr="00F57381" w:rsidRDefault="00E916F5" w:rsidP="00F57381">
      <w:pPr>
        <w:pStyle w:val="Default"/>
        <w:jc w:val="both"/>
      </w:pPr>
      <w:r w:rsidRPr="00F57381">
        <w:lastRenderedPageBreak/>
        <w:t xml:space="preserve">8.11. Расходы по обеспечению питания воспитанников включаются в оплату родителям (законным представителям), размер которой устанавливается на основании решения администрации города (района).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8.12. Частичное возмещение расходов на питание воспитанников обеспечивается бюджетом города.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8.13.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 </w:t>
      </w:r>
    </w:p>
    <w:p w:rsidR="00F57381" w:rsidRDefault="00F57381" w:rsidP="00F57381">
      <w:pPr>
        <w:pStyle w:val="Default"/>
        <w:jc w:val="both"/>
        <w:rPr>
          <w:b/>
          <w:bCs/>
        </w:rPr>
      </w:pPr>
    </w:p>
    <w:p w:rsidR="00E916F5" w:rsidRPr="00F57381" w:rsidRDefault="00E916F5" w:rsidP="00F57381">
      <w:pPr>
        <w:pStyle w:val="Default"/>
        <w:jc w:val="both"/>
      </w:pPr>
      <w:r w:rsidRPr="00F57381">
        <w:rPr>
          <w:b/>
          <w:bCs/>
        </w:rPr>
        <w:t xml:space="preserve">9. Разграничение компетенции по вопросам организации питания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9.1. Заведующий дошкольным образовательным учреждением создаёт условия для организации качественного питания воспитанников.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9.2. Заведующий несёт персональную ответственность за организацию питания детей в дошкольном образовательном учреждении.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9.3. Заведующий ДОУ представляет учредителю необходимые документы по использованию денежных средств на питание воспитанников.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9.4.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9.5.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9.6. </w:t>
      </w:r>
      <w:proofErr w:type="gramStart"/>
      <w:r w:rsidRPr="00F57381">
        <w:t>Мероприятия</w:t>
      </w:r>
      <w:proofErr w:type="gramEnd"/>
      <w:r w:rsidRPr="00F57381">
        <w:t xml:space="preserve"> проводимые в ДОУ: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медицинские осмотры персонала кухни и ежедневный осмотр на наличие гнойничковых заболеваний кожи рук и открытых поверхностей тела, а также ангин, катаральных явлений верхних дыхательных путей;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поступление продуктов питания и продовольственного сырья только с сопроводительными документами (сертификат, декларация о соответствии товара, удостоверение качества, ветеринарное свидетельство);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ведение необходимой документации;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холодильные установки с разной температурой хранения, с регистрацией температуры в журнале;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информирование родителей (законных представителей) воспитанников о ежедневном меню с указанием выхода готовых блюд. </w:t>
      </w:r>
    </w:p>
    <w:p w:rsidR="00E916F5" w:rsidRPr="00F57381" w:rsidRDefault="00E916F5" w:rsidP="00F57381">
      <w:pPr>
        <w:pStyle w:val="Default"/>
        <w:jc w:val="both"/>
      </w:pPr>
    </w:p>
    <w:p w:rsidR="00E916F5" w:rsidRPr="00F57381" w:rsidRDefault="00E916F5" w:rsidP="00F57381">
      <w:pPr>
        <w:pStyle w:val="Default"/>
        <w:jc w:val="both"/>
      </w:pPr>
      <w:r w:rsidRPr="00F57381">
        <w:rPr>
          <w:b/>
          <w:bCs/>
        </w:rPr>
        <w:t xml:space="preserve">10. Финансирование расходов на питание воспитанников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10.1. Финансирование расходов на питание в дошкольном образовательном учреждении осуществляется за счёт бюджетных средств.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10.2.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учреждении. </w:t>
      </w:r>
    </w:p>
    <w:p w:rsidR="00F57381" w:rsidRDefault="00F57381" w:rsidP="00F57381">
      <w:pPr>
        <w:pStyle w:val="Default"/>
        <w:jc w:val="both"/>
        <w:rPr>
          <w:b/>
          <w:bCs/>
        </w:rPr>
      </w:pPr>
    </w:p>
    <w:p w:rsidR="00E916F5" w:rsidRPr="00F57381" w:rsidRDefault="00E916F5" w:rsidP="00F57381">
      <w:pPr>
        <w:pStyle w:val="Default"/>
        <w:jc w:val="both"/>
      </w:pPr>
      <w:r w:rsidRPr="00F57381">
        <w:rPr>
          <w:b/>
          <w:bCs/>
        </w:rPr>
        <w:t xml:space="preserve">11. Контроль организации питания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11.1. К началу нового года заведующим ДОУ издается приказ о назначении лица, ответственного за питание в дошкольном образовательном учреждении, определяются его функциональные обязанности.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11.2. Контроль организации питания в дошкольном образовательном учреждении осуществляют заведующий, медицинский работник, </w:t>
      </w:r>
      <w:proofErr w:type="spellStart"/>
      <w:r w:rsidRPr="00F57381">
        <w:t>бракеражная</w:t>
      </w:r>
      <w:proofErr w:type="spellEnd"/>
      <w:r w:rsidRPr="00F57381">
        <w:t xml:space="preserve"> комиссия в составе трех человек, утвержденных приказом заведующего детским садом и органы самоуправления в </w:t>
      </w:r>
      <w:r w:rsidRPr="00F57381">
        <w:lastRenderedPageBreak/>
        <w:t xml:space="preserve">соответствии с полномочиями, закрепленными в Уставе дошкольного образовательного учреждения.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11.3. Заведующий ДОУ обеспечивает контроль: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выполнения суточных норм продуктового набора, норм потребления пищевых веществ, энергетической ценности дневного рациона;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выполнения договоров на закупку и поставку продуктов питания;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условий хранения и сроков реализации пищевых продуктов;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материально-технического состояния помещений пищеблока, наличия необходимого оборудования, его исправности;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11.4. Медицинский работник детского сада осуществляет контроль: </w:t>
      </w:r>
    </w:p>
    <w:p w:rsidR="00E916F5" w:rsidRPr="00F57381" w:rsidRDefault="00F57381" w:rsidP="00F57381">
      <w:pPr>
        <w:pStyle w:val="Default"/>
        <w:jc w:val="both"/>
      </w:pPr>
      <w:proofErr w:type="gramStart"/>
      <w:r>
        <w:t>*</w:t>
      </w:r>
      <w:r w:rsidR="00E916F5" w:rsidRPr="00F57381">
        <w:t xml:space="preserve"> 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санитарно-эпидемиологическими заключениями, качественными удостоверениями, ветеринарными справками); положения по питанию http://ohrana-tryda.com/node/2256 </w:t>
      </w:r>
      <w:proofErr w:type="gramEnd"/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режима отбора и условий хранения суточных проб (ежедневно);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работы пищеблока, его санитарного состояния, режима обработки посуды, технологического оборудования, инвентаря (ежедневно);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соблюдения правил личной гигиены сотрудниками пищеблока с отметкой в журнале здоровья (ежедневно);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информирования родителей (законных представителей) о ежедневном меню с указанием выхода готовых блюд (ежедневно);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выполнения суточных норм питания на одного ребенка;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11.5.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 </w:t>
      </w:r>
    </w:p>
    <w:p w:rsidR="00F57381" w:rsidRDefault="00F57381" w:rsidP="00F57381">
      <w:pPr>
        <w:pStyle w:val="Default"/>
        <w:jc w:val="both"/>
        <w:rPr>
          <w:b/>
          <w:bCs/>
        </w:rPr>
      </w:pPr>
    </w:p>
    <w:p w:rsidR="00E916F5" w:rsidRPr="00F57381" w:rsidRDefault="00E916F5" w:rsidP="00F57381">
      <w:pPr>
        <w:pStyle w:val="Default"/>
        <w:jc w:val="both"/>
      </w:pPr>
      <w:r w:rsidRPr="00F57381">
        <w:rPr>
          <w:b/>
          <w:bCs/>
        </w:rPr>
        <w:t xml:space="preserve">12. Документация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12.1. В ДОУ должны быть следующие документы по вопросам организации питания (регламентирующие и учётные, подтверждающие расходы по питанию): </w:t>
      </w:r>
    </w:p>
    <w:p w:rsidR="00E916F5" w:rsidRPr="00F57381" w:rsidRDefault="00F57381" w:rsidP="00F57381">
      <w:pPr>
        <w:pStyle w:val="Default"/>
        <w:spacing w:after="34"/>
        <w:jc w:val="both"/>
      </w:pPr>
      <w:r>
        <w:t>*</w:t>
      </w:r>
      <w:r w:rsidR="00E916F5" w:rsidRPr="00F57381">
        <w:t xml:space="preserve"> настоящее Положение; </w:t>
      </w:r>
    </w:p>
    <w:p w:rsidR="00E916F5" w:rsidRPr="00F57381" w:rsidRDefault="00F57381" w:rsidP="00F57381">
      <w:pPr>
        <w:pStyle w:val="Default"/>
        <w:spacing w:after="34"/>
        <w:jc w:val="both"/>
      </w:pPr>
      <w:r>
        <w:t>*</w:t>
      </w:r>
      <w:r w:rsidR="00E916F5" w:rsidRPr="00F57381">
        <w:t xml:space="preserve"> Положение об административном контроле организации и качества питания в ДОУ; </w:t>
      </w:r>
    </w:p>
    <w:p w:rsidR="00E916F5" w:rsidRPr="00F57381" w:rsidRDefault="00F57381" w:rsidP="00F57381">
      <w:pPr>
        <w:pStyle w:val="Default"/>
        <w:spacing w:after="34"/>
        <w:jc w:val="both"/>
      </w:pPr>
      <w:r>
        <w:t>*</w:t>
      </w:r>
      <w:r w:rsidR="00E916F5" w:rsidRPr="00F57381">
        <w:t xml:space="preserve"> Договоры на поставку продуктов питания; </w:t>
      </w:r>
    </w:p>
    <w:p w:rsidR="00E916F5" w:rsidRPr="00F57381" w:rsidRDefault="00F57381" w:rsidP="00F57381">
      <w:pPr>
        <w:pStyle w:val="Default"/>
        <w:spacing w:after="34"/>
        <w:jc w:val="both"/>
      </w:pPr>
      <w:r>
        <w:t>*</w:t>
      </w:r>
      <w:r w:rsidR="00E916F5" w:rsidRPr="00F57381">
        <w:t xml:space="preserve"> Примерное 10-дневное меню, включающее меню-раскладку для возрастной группы детей (от 3-7 лет) технологические карты кулинарных изделий (блюд), журнал учета калорийности, норм потребления пищевых веществ, витаминов и минералов; </w:t>
      </w:r>
    </w:p>
    <w:p w:rsidR="00E916F5" w:rsidRPr="00F57381" w:rsidRDefault="00F57381" w:rsidP="00F57381">
      <w:pPr>
        <w:pStyle w:val="Default"/>
        <w:spacing w:after="34"/>
        <w:jc w:val="both"/>
      </w:pPr>
      <w:r>
        <w:t>*</w:t>
      </w:r>
      <w:r w:rsidR="00E916F5" w:rsidRPr="00F57381">
        <w:t xml:space="preserve"> Меню-требование на каждый день с указанием выхода блюд для возрастной группы детей (от 3-7 лет); </w:t>
      </w:r>
    </w:p>
    <w:p w:rsidR="00E916F5" w:rsidRPr="00F57381" w:rsidRDefault="00F57381" w:rsidP="00F57381">
      <w:pPr>
        <w:pStyle w:val="Default"/>
        <w:jc w:val="both"/>
      </w:pPr>
      <w:r>
        <w:lastRenderedPageBreak/>
        <w:t>*</w:t>
      </w:r>
      <w:r w:rsidR="00E916F5" w:rsidRPr="00F57381">
        <w:t xml:space="preserve"> 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</w:t>
      </w:r>
      <w:proofErr w:type="gramStart"/>
      <w:r w:rsidR="00E916F5" w:rsidRPr="00F57381">
        <w:t>ств пр</w:t>
      </w:r>
      <w:proofErr w:type="gramEnd"/>
      <w:r w:rsidR="00E916F5" w:rsidRPr="00F57381">
        <w:t xml:space="preserve">оводится ежемесячно); </w:t>
      </w:r>
    </w:p>
    <w:p w:rsidR="00E916F5" w:rsidRPr="00F57381" w:rsidRDefault="00F57381" w:rsidP="00F57381">
      <w:pPr>
        <w:pStyle w:val="Default"/>
        <w:spacing w:after="34"/>
        <w:jc w:val="both"/>
      </w:pPr>
      <w:r>
        <w:t>*</w:t>
      </w:r>
      <w:r w:rsidR="00E916F5" w:rsidRPr="00F57381">
        <w:t xml:space="preserve">Журнал бракеража поступающего продовольственного сырья и пищевых продуктов (в соответствии с СанПиН); </w:t>
      </w:r>
    </w:p>
    <w:p w:rsidR="00E916F5" w:rsidRPr="00F57381" w:rsidRDefault="00F57381" w:rsidP="00F57381">
      <w:pPr>
        <w:pStyle w:val="Default"/>
        <w:spacing w:after="34"/>
        <w:jc w:val="both"/>
      </w:pPr>
      <w:r>
        <w:t>*</w:t>
      </w:r>
      <w:r w:rsidR="00E916F5" w:rsidRPr="00F57381">
        <w:t xml:space="preserve"> Журнал бракеража готовой продукции (в соответствии с СанПиН); </w:t>
      </w:r>
    </w:p>
    <w:p w:rsidR="00E916F5" w:rsidRPr="00F57381" w:rsidRDefault="00F57381" w:rsidP="00F57381">
      <w:pPr>
        <w:pStyle w:val="Default"/>
        <w:spacing w:after="34"/>
        <w:jc w:val="both"/>
      </w:pPr>
      <w:r>
        <w:t>*</w:t>
      </w:r>
      <w:r w:rsidR="00E916F5" w:rsidRPr="00F57381">
        <w:t xml:space="preserve">Журнал </w:t>
      </w:r>
      <w:proofErr w:type="gramStart"/>
      <w:r w:rsidR="00E916F5" w:rsidRPr="00F57381">
        <w:t>контроля за</w:t>
      </w:r>
      <w:proofErr w:type="gramEnd"/>
      <w:r w:rsidR="00E916F5" w:rsidRPr="00F57381">
        <w:t xml:space="preserve"> температурным режимом холодильных камер и холодильников;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Книга складского учета поступающих продуктов и продовольственного сырья.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12.2. Перечень приказов: </w:t>
      </w:r>
    </w:p>
    <w:p w:rsidR="00E916F5" w:rsidRPr="00F57381" w:rsidRDefault="00F57381" w:rsidP="00F57381">
      <w:pPr>
        <w:pStyle w:val="Default"/>
        <w:spacing w:after="33"/>
        <w:jc w:val="both"/>
      </w:pPr>
      <w:r>
        <w:t>*</w:t>
      </w:r>
      <w:r w:rsidR="00E916F5" w:rsidRPr="00F57381">
        <w:t xml:space="preserve"> Об утверждении и введение в действие настоящего Положения; </w:t>
      </w:r>
    </w:p>
    <w:p w:rsidR="00E916F5" w:rsidRPr="00F57381" w:rsidRDefault="00F57381" w:rsidP="00F57381">
      <w:pPr>
        <w:pStyle w:val="Default"/>
        <w:spacing w:after="33"/>
        <w:jc w:val="both"/>
      </w:pPr>
      <w:r>
        <w:t>*</w:t>
      </w:r>
      <w:r w:rsidR="00E916F5" w:rsidRPr="00F57381">
        <w:t xml:space="preserve"> О введении в действие примерного 10-дневного меню для воспитанников дошкольного образовательного учреждения; </w:t>
      </w:r>
    </w:p>
    <w:p w:rsidR="00E916F5" w:rsidRPr="00F57381" w:rsidRDefault="00F57381" w:rsidP="00F57381">
      <w:pPr>
        <w:pStyle w:val="Default"/>
        <w:spacing w:after="33"/>
        <w:jc w:val="both"/>
      </w:pPr>
      <w:r>
        <w:t>*</w:t>
      </w:r>
      <w:r w:rsidR="00E916F5" w:rsidRPr="00F57381">
        <w:t xml:space="preserve"> Об организации питания детей с пищевой аллергией; </w:t>
      </w:r>
    </w:p>
    <w:p w:rsidR="00E916F5" w:rsidRPr="00F57381" w:rsidRDefault="00F57381" w:rsidP="00F57381">
      <w:pPr>
        <w:pStyle w:val="Default"/>
        <w:spacing w:after="33"/>
        <w:jc w:val="both"/>
      </w:pPr>
      <w:r>
        <w:t>*</w:t>
      </w:r>
      <w:r w:rsidR="00E916F5" w:rsidRPr="00F57381">
        <w:t xml:space="preserve"> О контроле по питанию; </w:t>
      </w:r>
    </w:p>
    <w:p w:rsidR="00E916F5" w:rsidRPr="00F57381" w:rsidRDefault="00F57381" w:rsidP="00F57381">
      <w:pPr>
        <w:pStyle w:val="Default"/>
        <w:spacing w:after="33"/>
        <w:jc w:val="both"/>
      </w:pPr>
      <w:r>
        <w:t>*</w:t>
      </w:r>
      <w:r w:rsidR="00E916F5" w:rsidRPr="00F57381">
        <w:t xml:space="preserve"> О графике выдачи пищи; </w:t>
      </w:r>
    </w:p>
    <w:p w:rsidR="00E916F5" w:rsidRPr="00F57381" w:rsidRDefault="00F57381" w:rsidP="00F57381">
      <w:pPr>
        <w:pStyle w:val="Default"/>
        <w:jc w:val="both"/>
      </w:pPr>
      <w:r>
        <w:t>*</w:t>
      </w:r>
      <w:r w:rsidR="00E916F5" w:rsidRPr="00F57381">
        <w:t xml:space="preserve"> О графике закладки продуктов. </w:t>
      </w:r>
    </w:p>
    <w:p w:rsidR="00E916F5" w:rsidRPr="00F57381" w:rsidRDefault="00E916F5" w:rsidP="00F57381">
      <w:pPr>
        <w:pStyle w:val="Default"/>
        <w:jc w:val="both"/>
      </w:pPr>
    </w:p>
    <w:p w:rsidR="00E916F5" w:rsidRPr="00F57381" w:rsidRDefault="00E916F5" w:rsidP="00F57381">
      <w:pPr>
        <w:pStyle w:val="Default"/>
        <w:jc w:val="both"/>
      </w:pPr>
      <w:r w:rsidRPr="00F57381">
        <w:rPr>
          <w:b/>
          <w:bCs/>
        </w:rPr>
        <w:t xml:space="preserve">13. Заключительные положения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13.1.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13.3. Положение принимается на неопределенный срок. Изменения и дополнения к Положению принимаются в порядке, предусмотренном п.13.1. настоящего Положения. </w:t>
      </w:r>
    </w:p>
    <w:p w:rsidR="00E916F5" w:rsidRPr="00F57381" w:rsidRDefault="00E916F5" w:rsidP="00F57381">
      <w:pPr>
        <w:pStyle w:val="Default"/>
        <w:jc w:val="both"/>
      </w:pPr>
      <w:r w:rsidRPr="00F57381">
        <w:t xml:space="preserve">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E916F5" w:rsidRPr="00F57381" w:rsidRDefault="00E916F5" w:rsidP="00F57381">
      <w:pPr>
        <w:pStyle w:val="Default"/>
        <w:jc w:val="both"/>
      </w:pPr>
    </w:p>
    <w:p w:rsidR="00E916F5" w:rsidRPr="00F57381" w:rsidRDefault="00E916F5" w:rsidP="00E916F5">
      <w:pPr>
        <w:pStyle w:val="Default"/>
      </w:pPr>
    </w:p>
    <w:p w:rsidR="00E916F5" w:rsidRPr="00F57381" w:rsidRDefault="00E916F5" w:rsidP="00E916F5">
      <w:pPr>
        <w:pStyle w:val="Default"/>
      </w:pPr>
    </w:p>
    <w:p w:rsidR="00E916F5" w:rsidRPr="00F57381" w:rsidRDefault="00E916F5" w:rsidP="00E916F5">
      <w:pPr>
        <w:pStyle w:val="Default"/>
      </w:pPr>
    </w:p>
    <w:p w:rsidR="00E916F5" w:rsidRPr="00F57381" w:rsidRDefault="00E916F5" w:rsidP="00E916F5">
      <w:pPr>
        <w:pStyle w:val="Default"/>
      </w:pPr>
    </w:p>
    <w:p w:rsidR="00E916F5" w:rsidRPr="00F57381" w:rsidRDefault="00E916F5" w:rsidP="00E916F5">
      <w:pPr>
        <w:pStyle w:val="Default"/>
      </w:pPr>
    </w:p>
    <w:p w:rsidR="00E916F5" w:rsidRDefault="00E916F5" w:rsidP="00E916F5">
      <w:pPr>
        <w:pStyle w:val="Default"/>
      </w:pPr>
    </w:p>
    <w:p w:rsidR="00A903FE" w:rsidRDefault="00A903FE" w:rsidP="00E916F5">
      <w:pPr>
        <w:pStyle w:val="Default"/>
      </w:pPr>
    </w:p>
    <w:p w:rsidR="00A903FE" w:rsidRPr="00F57381" w:rsidRDefault="00A903FE" w:rsidP="00E916F5">
      <w:pPr>
        <w:pStyle w:val="Default"/>
      </w:pPr>
    </w:p>
    <w:p w:rsidR="00E916F5" w:rsidRPr="00F57381" w:rsidRDefault="00E916F5" w:rsidP="00E916F5">
      <w:pPr>
        <w:pStyle w:val="Default"/>
      </w:pPr>
    </w:p>
    <w:p w:rsidR="00E916F5" w:rsidRPr="00F57381" w:rsidRDefault="00E916F5" w:rsidP="00E916F5">
      <w:pPr>
        <w:pStyle w:val="Default"/>
      </w:pPr>
    </w:p>
    <w:p w:rsidR="00E916F5" w:rsidRPr="00F57381" w:rsidRDefault="00E916F5" w:rsidP="00E916F5">
      <w:pPr>
        <w:pStyle w:val="Default"/>
      </w:pPr>
    </w:p>
    <w:p w:rsidR="00E916F5" w:rsidRPr="00F57381" w:rsidRDefault="00E916F5" w:rsidP="00E916F5">
      <w:pPr>
        <w:pStyle w:val="Default"/>
      </w:pPr>
    </w:p>
    <w:p w:rsidR="00E916F5" w:rsidRPr="00F57381" w:rsidRDefault="00E916F5" w:rsidP="00E916F5">
      <w:pPr>
        <w:pStyle w:val="Default"/>
      </w:pPr>
    </w:p>
    <w:p w:rsidR="00E916F5" w:rsidRPr="00F57381" w:rsidRDefault="00E916F5" w:rsidP="00E916F5">
      <w:pPr>
        <w:pStyle w:val="Default"/>
      </w:pPr>
    </w:p>
    <w:p w:rsidR="00E916F5" w:rsidRDefault="00E916F5" w:rsidP="00E916F5">
      <w:pPr>
        <w:pStyle w:val="Default"/>
      </w:pPr>
    </w:p>
    <w:p w:rsidR="00A903FE" w:rsidRDefault="00A903FE" w:rsidP="00E916F5">
      <w:pPr>
        <w:pStyle w:val="Default"/>
      </w:pPr>
    </w:p>
    <w:p w:rsidR="00A903FE" w:rsidRDefault="00A903FE" w:rsidP="00E916F5">
      <w:pPr>
        <w:pStyle w:val="Default"/>
      </w:pPr>
    </w:p>
    <w:p w:rsidR="00A903FE" w:rsidRDefault="00A903FE" w:rsidP="00E916F5">
      <w:pPr>
        <w:pStyle w:val="Default"/>
      </w:pPr>
    </w:p>
    <w:p w:rsidR="00A903FE" w:rsidRDefault="00A903FE" w:rsidP="00E916F5">
      <w:pPr>
        <w:pStyle w:val="Default"/>
      </w:pPr>
    </w:p>
    <w:p w:rsidR="00A903FE" w:rsidRDefault="00A903FE" w:rsidP="00E916F5">
      <w:pPr>
        <w:pStyle w:val="Default"/>
      </w:pPr>
    </w:p>
    <w:p w:rsidR="00A903FE" w:rsidRDefault="00A903FE" w:rsidP="00E916F5">
      <w:pPr>
        <w:pStyle w:val="Default"/>
      </w:pPr>
    </w:p>
    <w:p w:rsidR="00A903FE" w:rsidRPr="00F57381" w:rsidRDefault="00A903FE" w:rsidP="00E916F5">
      <w:pPr>
        <w:pStyle w:val="Default"/>
      </w:pPr>
    </w:p>
    <w:p w:rsidR="00E916F5" w:rsidRDefault="00E916F5" w:rsidP="00E916F5">
      <w:pPr>
        <w:pStyle w:val="Default"/>
        <w:rPr>
          <w:sz w:val="20"/>
          <w:szCs w:val="20"/>
        </w:rPr>
      </w:pPr>
    </w:p>
    <w:p w:rsidR="00E916F5" w:rsidRDefault="00E916F5" w:rsidP="00E916F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E916F5" w:rsidRDefault="00E916F5" w:rsidP="00E916F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организации питания </w:t>
      </w:r>
    </w:p>
    <w:p w:rsidR="00E916F5" w:rsidRDefault="00E916F5" w:rsidP="00E916F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воспитанников в ДОУ </w:t>
      </w:r>
    </w:p>
    <w:p w:rsidR="00D52F71" w:rsidRPr="00EE1A26" w:rsidRDefault="00EE1A26" w:rsidP="00EE1A26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Примерное меню</w:t>
      </w:r>
      <w:proofErr w:type="gramStart"/>
      <w:r>
        <w:rPr>
          <w:b/>
          <w:bCs/>
          <w:sz w:val="20"/>
          <w:szCs w:val="20"/>
        </w:rPr>
        <w:t xml:space="preserve">                                  </w:t>
      </w:r>
      <w:r w:rsidRPr="00EE1A26">
        <w:rPr>
          <w:b/>
          <w:sz w:val="20"/>
          <w:szCs w:val="20"/>
        </w:rPr>
        <w:t>С</w:t>
      </w:r>
      <w:proofErr w:type="gramEnd"/>
      <w:r w:rsidRPr="00EE1A26">
        <w:rPr>
          <w:b/>
          <w:sz w:val="20"/>
          <w:szCs w:val="20"/>
        </w:rPr>
        <w:t>тр. 59</w:t>
      </w:r>
    </w:p>
    <w:p w:rsidR="00E916F5" w:rsidRDefault="00E916F5"/>
    <w:p w:rsidR="00E916F5" w:rsidRDefault="00E916F5" w:rsidP="00E916F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2 </w:t>
      </w:r>
    </w:p>
    <w:p w:rsidR="00E916F5" w:rsidRDefault="00E916F5" w:rsidP="00E916F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организации питания </w:t>
      </w:r>
    </w:p>
    <w:p w:rsidR="00E916F5" w:rsidRDefault="00E916F5" w:rsidP="00E916F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воспитанников в ДОУ </w:t>
      </w:r>
    </w:p>
    <w:p w:rsidR="00EE1A26" w:rsidRDefault="00EE1A26" w:rsidP="00E916F5">
      <w:pPr>
        <w:pStyle w:val="Default"/>
        <w:jc w:val="right"/>
        <w:rPr>
          <w:b/>
          <w:bCs/>
          <w:sz w:val="23"/>
          <w:szCs w:val="23"/>
        </w:rPr>
      </w:pPr>
    </w:p>
    <w:p w:rsidR="00E916F5" w:rsidRDefault="00EE1A26" w:rsidP="00EE1A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Таблица замены продуктов по белкам и углеводам           стр. 60</w:t>
      </w:r>
    </w:p>
    <w:p w:rsidR="00EE1A26" w:rsidRDefault="00EE1A26" w:rsidP="00E916F5">
      <w:pPr>
        <w:pStyle w:val="Default"/>
        <w:jc w:val="right"/>
        <w:rPr>
          <w:b/>
          <w:bCs/>
          <w:sz w:val="23"/>
          <w:szCs w:val="23"/>
        </w:rPr>
      </w:pPr>
    </w:p>
    <w:p w:rsidR="00EE1A26" w:rsidRDefault="00EE1A26" w:rsidP="00E916F5">
      <w:pPr>
        <w:pStyle w:val="Default"/>
        <w:jc w:val="right"/>
        <w:rPr>
          <w:b/>
          <w:bCs/>
          <w:sz w:val="23"/>
          <w:szCs w:val="23"/>
        </w:rPr>
      </w:pPr>
    </w:p>
    <w:p w:rsidR="00EE1A26" w:rsidRDefault="00EE1A26" w:rsidP="00E916F5">
      <w:pPr>
        <w:pStyle w:val="Default"/>
        <w:jc w:val="right"/>
        <w:rPr>
          <w:sz w:val="20"/>
          <w:szCs w:val="20"/>
        </w:rPr>
      </w:pPr>
    </w:p>
    <w:p w:rsidR="00EE1A26" w:rsidRDefault="00EE1A26" w:rsidP="00EE1A2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</w:p>
    <w:p w:rsidR="00EE1A26" w:rsidRDefault="00EE1A26" w:rsidP="00EE1A2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организации питания </w:t>
      </w:r>
    </w:p>
    <w:p w:rsidR="00EE1A26" w:rsidRDefault="00EE1A26" w:rsidP="00EE1A2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воспитанников в ДОУ </w:t>
      </w:r>
    </w:p>
    <w:p w:rsidR="00EE1A26" w:rsidRDefault="00EE1A26" w:rsidP="00EE1A26">
      <w:pPr>
        <w:rPr>
          <w:b/>
          <w:bCs/>
          <w:sz w:val="23"/>
          <w:szCs w:val="23"/>
        </w:rPr>
      </w:pPr>
    </w:p>
    <w:p w:rsidR="00EE1A26" w:rsidRDefault="00EE1A26" w:rsidP="00EE1A2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Технологическая карта            стр. 55</w:t>
      </w: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4 </w:t>
      </w:r>
    </w:p>
    <w:p w:rsidR="00EE1A26" w:rsidRDefault="00EE1A26" w:rsidP="00EE1A2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организации питания </w:t>
      </w:r>
    </w:p>
    <w:p w:rsidR="00EE1A26" w:rsidRDefault="00EE1A26" w:rsidP="00EE1A2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воспитанников в ДОУ 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Примерные возрастные объемы порций для детей  </w:t>
      </w:r>
      <w:r w:rsidRPr="002F1261">
        <w:rPr>
          <w:b/>
          <w:bCs/>
          <w:sz w:val="23"/>
          <w:szCs w:val="23"/>
          <w:highlight w:val="yellow"/>
        </w:rPr>
        <w:t>стр. 59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rPr>
          <w:sz w:val="23"/>
          <w:szCs w:val="23"/>
        </w:rPr>
      </w:pP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5 </w:t>
      </w:r>
    </w:p>
    <w:p w:rsidR="00EE1A26" w:rsidRDefault="00EE1A26" w:rsidP="00EE1A2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организации питания </w:t>
      </w:r>
    </w:p>
    <w:p w:rsidR="00EE1A26" w:rsidRDefault="00EE1A26" w:rsidP="00EE1A2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воспитанников в ДОУ 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Журнал бракеража        стр. 55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6 </w:t>
      </w: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об организации питания </w:t>
      </w: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воспитанников в ДОУ 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Пищевые продукты, </w:t>
      </w:r>
    </w:p>
    <w:p w:rsidR="00EE1A26" w:rsidRDefault="00EE1A26" w:rsidP="00EE1A26">
      <w:pPr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которые</w:t>
      </w:r>
      <w:proofErr w:type="gramEnd"/>
      <w:r>
        <w:rPr>
          <w:b/>
          <w:bCs/>
          <w:sz w:val="23"/>
          <w:szCs w:val="23"/>
        </w:rPr>
        <w:t xml:space="preserve"> не допускается использовать в питании детей:   стр. 56</w:t>
      </w:r>
    </w:p>
    <w:p w:rsidR="00EE1A26" w:rsidRDefault="00EE1A26" w:rsidP="00EE1A26">
      <w:pPr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7 </w:t>
      </w: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об организации питания </w:t>
      </w: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воспитанников в ДОУ 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Журнал бракеража скоропортящихся пищевых продуктов, 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lastRenderedPageBreak/>
        <w:t>поступающих</w:t>
      </w:r>
      <w:proofErr w:type="gramEnd"/>
      <w:r>
        <w:rPr>
          <w:b/>
          <w:bCs/>
          <w:sz w:val="23"/>
          <w:szCs w:val="23"/>
        </w:rPr>
        <w:t xml:space="preserve"> на пищеблок                       стр. 54         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8 </w:t>
      </w: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об организации питания </w:t>
      </w: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воспитанников в ДОУ 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Журнал учета температурного режима 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холодильном оборудовании      стр. 55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9 </w:t>
      </w: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об организации питания </w:t>
      </w: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воспитанников в ДОУ </w:t>
      </w:r>
    </w:p>
    <w:p w:rsidR="00EE1A26" w:rsidRDefault="00EE1A26" w:rsidP="00EE1A26">
      <w:pPr>
        <w:pStyle w:val="Default"/>
        <w:rPr>
          <w:sz w:val="23"/>
          <w:szCs w:val="23"/>
        </w:rPr>
      </w:pP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Журнал здоровья     стр.61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10 </w:t>
      </w: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об организации питания </w:t>
      </w:r>
    </w:p>
    <w:p w:rsidR="00EE1A26" w:rsidRDefault="00EE1A26" w:rsidP="00EE1A2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воспитанников в ДОУ 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Журнал проведения витаминизации третьих 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 сладких блюд                стр. 55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EE1A26" w:rsidRDefault="00EE1A26" w:rsidP="002F12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11 </w:t>
      </w:r>
    </w:p>
    <w:p w:rsidR="00EE1A26" w:rsidRDefault="00EE1A26" w:rsidP="002F12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об организации питания </w:t>
      </w:r>
    </w:p>
    <w:p w:rsidR="00EE1A26" w:rsidRDefault="00EE1A26" w:rsidP="002F12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воспитанников в ДОУ 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</w:p>
    <w:p w:rsidR="002F1261" w:rsidRDefault="00EE1A26" w:rsidP="00EE1A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Рекомендуемые суточные наборы продуктов</w:t>
      </w:r>
    </w:p>
    <w:p w:rsidR="002F1261" w:rsidRDefault="00EE1A26" w:rsidP="00EE1A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для организации питания детей в ДОУ</w:t>
      </w:r>
    </w:p>
    <w:p w:rsidR="00EE1A26" w:rsidRDefault="00EE1A26" w:rsidP="00EE1A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(</w:t>
      </w:r>
      <w:proofErr w:type="gramStart"/>
      <w:r>
        <w:rPr>
          <w:b/>
          <w:bCs/>
          <w:sz w:val="23"/>
          <w:szCs w:val="23"/>
        </w:rPr>
        <w:t>г</w:t>
      </w:r>
      <w:proofErr w:type="gramEnd"/>
      <w:r>
        <w:rPr>
          <w:b/>
          <w:bCs/>
          <w:sz w:val="23"/>
          <w:szCs w:val="23"/>
        </w:rPr>
        <w:t>, мл, на 1 ребенка/сутки)</w:t>
      </w:r>
      <w:r w:rsidR="002F1261">
        <w:rPr>
          <w:b/>
          <w:bCs/>
          <w:sz w:val="23"/>
          <w:szCs w:val="23"/>
        </w:rPr>
        <w:t xml:space="preserve">       стр. 57</w:t>
      </w:r>
    </w:p>
    <w:p w:rsidR="002F1261" w:rsidRDefault="002F1261" w:rsidP="00EE1A26">
      <w:pPr>
        <w:pStyle w:val="Default"/>
        <w:rPr>
          <w:b/>
          <w:bCs/>
          <w:sz w:val="23"/>
          <w:szCs w:val="23"/>
        </w:rPr>
      </w:pPr>
    </w:p>
    <w:p w:rsidR="002F1261" w:rsidRDefault="002F1261" w:rsidP="00EE1A26">
      <w:pPr>
        <w:pStyle w:val="Default"/>
        <w:rPr>
          <w:b/>
          <w:bCs/>
          <w:sz w:val="23"/>
          <w:szCs w:val="23"/>
        </w:rPr>
      </w:pPr>
    </w:p>
    <w:p w:rsidR="002F1261" w:rsidRDefault="002F1261" w:rsidP="002F12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12 </w:t>
      </w:r>
    </w:p>
    <w:p w:rsidR="002F1261" w:rsidRDefault="002F1261" w:rsidP="002F12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об организации питания </w:t>
      </w:r>
    </w:p>
    <w:p w:rsidR="002F1261" w:rsidRDefault="002F1261" w:rsidP="002F12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воспитанников в ДОУ </w:t>
      </w:r>
    </w:p>
    <w:p w:rsidR="002F1261" w:rsidRDefault="002F1261" w:rsidP="002F1261">
      <w:pPr>
        <w:pStyle w:val="Default"/>
        <w:rPr>
          <w:b/>
          <w:bCs/>
          <w:sz w:val="23"/>
          <w:szCs w:val="23"/>
        </w:rPr>
      </w:pPr>
    </w:p>
    <w:p w:rsidR="002F1261" w:rsidRDefault="002F1261" w:rsidP="002F1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Рекомендуемый ассортимент </w:t>
      </w:r>
    </w:p>
    <w:p w:rsidR="002F1261" w:rsidRDefault="002F1261" w:rsidP="002F1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основных пищевых продуктов для использования в питании </w:t>
      </w:r>
    </w:p>
    <w:p w:rsidR="002F1261" w:rsidRDefault="002F1261" w:rsidP="002F126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детей в ДОУ                      стр. 58</w:t>
      </w:r>
    </w:p>
    <w:p w:rsidR="002F1261" w:rsidRDefault="002F1261" w:rsidP="002F1261">
      <w:pPr>
        <w:pStyle w:val="Default"/>
        <w:rPr>
          <w:b/>
          <w:bCs/>
          <w:sz w:val="23"/>
          <w:szCs w:val="23"/>
        </w:rPr>
      </w:pPr>
    </w:p>
    <w:p w:rsidR="002F1261" w:rsidRDefault="002F1261" w:rsidP="002F12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12 </w:t>
      </w:r>
    </w:p>
    <w:p w:rsidR="002F1261" w:rsidRDefault="002F1261" w:rsidP="002F12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об организации питания </w:t>
      </w:r>
    </w:p>
    <w:p w:rsidR="002F1261" w:rsidRDefault="002F1261" w:rsidP="002F12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воспитанников в ДОУ </w:t>
      </w:r>
    </w:p>
    <w:p w:rsidR="002F1261" w:rsidRDefault="002F1261" w:rsidP="002F1261">
      <w:pPr>
        <w:pStyle w:val="Default"/>
        <w:rPr>
          <w:b/>
          <w:bCs/>
          <w:sz w:val="23"/>
          <w:szCs w:val="23"/>
        </w:rPr>
      </w:pPr>
    </w:p>
    <w:p w:rsidR="002F1261" w:rsidRDefault="002F1261" w:rsidP="002F1261">
      <w:pPr>
        <w:pStyle w:val="Default"/>
      </w:pPr>
      <w:r>
        <w:rPr>
          <w:b/>
          <w:bCs/>
          <w:sz w:val="23"/>
          <w:szCs w:val="23"/>
        </w:rPr>
        <w:t>Суммарные объемы блюд по приемам пищи (в граммах)   стр. 59</w:t>
      </w:r>
    </w:p>
    <w:sectPr w:rsidR="002F1261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F00380"/>
    <w:multiLevelType w:val="hybridMultilevel"/>
    <w:tmpl w:val="D55AEF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6B4005"/>
    <w:multiLevelType w:val="hybridMultilevel"/>
    <w:tmpl w:val="97BA7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817F9C"/>
    <w:multiLevelType w:val="hybridMultilevel"/>
    <w:tmpl w:val="E8F367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A014F0"/>
    <w:multiLevelType w:val="hybridMultilevel"/>
    <w:tmpl w:val="F846DF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4B0191"/>
    <w:multiLevelType w:val="hybridMultilevel"/>
    <w:tmpl w:val="63EE49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6D8D42D"/>
    <w:multiLevelType w:val="hybridMultilevel"/>
    <w:tmpl w:val="488760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7715B66"/>
    <w:multiLevelType w:val="hybridMultilevel"/>
    <w:tmpl w:val="443BFC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14475BE"/>
    <w:multiLevelType w:val="hybridMultilevel"/>
    <w:tmpl w:val="97862D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DC8D23"/>
    <w:multiLevelType w:val="hybridMultilevel"/>
    <w:tmpl w:val="76E634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74FB2F4"/>
    <w:multiLevelType w:val="hybridMultilevel"/>
    <w:tmpl w:val="5D9E25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FBBBDC4"/>
    <w:multiLevelType w:val="hybridMultilevel"/>
    <w:tmpl w:val="893165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543853C"/>
    <w:multiLevelType w:val="hybridMultilevel"/>
    <w:tmpl w:val="070FB7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95B53BF"/>
    <w:multiLevelType w:val="hybridMultilevel"/>
    <w:tmpl w:val="46C6FD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E4A7D6E"/>
    <w:multiLevelType w:val="hybridMultilevel"/>
    <w:tmpl w:val="1B5D75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76D7C5"/>
    <w:multiLevelType w:val="hybridMultilevel"/>
    <w:tmpl w:val="A0107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8085AF"/>
    <w:multiLevelType w:val="hybridMultilevel"/>
    <w:tmpl w:val="54E150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5BDA848"/>
    <w:multiLevelType w:val="hybridMultilevel"/>
    <w:tmpl w:val="FBA2CD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6DD69CF"/>
    <w:multiLevelType w:val="hybridMultilevel"/>
    <w:tmpl w:val="63EEAC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7B90663"/>
    <w:multiLevelType w:val="hybridMultilevel"/>
    <w:tmpl w:val="3B22BA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C743315"/>
    <w:multiLevelType w:val="hybridMultilevel"/>
    <w:tmpl w:val="C121D6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E3A4377"/>
    <w:multiLevelType w:val="hybridMultilevel"/>
    <w:tmpl w:val="B2E7D2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0410C71"/>
    <w:multiLevelType w:val="hybridMultilevel"/>
    <w:tmpl w:val="A0D5FA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4D62678"/>
    <w:multiLevelType w:val="hybridMultilevel"/>
    <w:tmpl w:val="450073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F2A1D78"/>
    <w:multiLevelType w:val="hybridMultilevel"/>
    <w:tmpl w:val="3EA54E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F776B59"/>
    <w:multiLevelType w:val="hybridMultilevel"/>
    <w:tmpl w:val="6FA6D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16713FD"/>
    <w:multiLevelType w:val="hybridMultilevel"/>
    <w:tmpl w:val="118FBE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37F7628"/>
    <w:multiLevelType w:val="hybridMultilevel"/>
    <w:tmpl w:val="5F0513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4E1AD7F"/>
    <w:multiLevelType w:val="hybridMultilevel"/>
    <w:tmpl w:val="04FB75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5F51E34"/>
    <w:multiLevelType w:val="hybridMultilevel"/>
    <w:tmpl w:val="05CA97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86E20CA"/>
    <w:multiLevelType w:val="hybridMultilevel"/>
    <w:tmpl w:val="252842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1D3F184"/>
    <w:multiLevelType w:val="hybridMultilevel"/>
    <w:tmpl w:val="DAE64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2FE1473"/>
    <w:multiLevelType w:val="hybridMultilevel"/>
    <w:tmpl w:val="C13B5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6CE22C7"/>
    <w:multiLevelType w:val="hybridMultilevel"/>
    <w:tmpl w:val="4713AE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9E8AADF"/>
    <w:multiLevelType w:val="hybridMultilevel"/>
    <w:tmpl w:val="FF2C9D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A0CF775"/>
    <w:multiLevelType w:val="hybridMultilevel"/>
    <w:tmpl w:val="B249DA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DEC2B41"/>
    <w:multiLevelType w:val="hybridMultilevel"/>
    <w:tmpl w:val="E1BE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30"/>
  </w:num>
  <w:num w:numId="4">
    <w:abstractNumId w:val="21"/>
  </w:num>
  <w:num w:numId="5">
    <w:abstractNumId w:val="25"/>
  </w:num>
  <w:num w:numId="6">
    <w:abstractNumId w:val="27"/>
  </w:num>
  <w:num w:numId="7">
    <w:abstractNumId w:val="28"/>
  </w:num>
  <w:num w:numId="8">
    <w:abstractNumId w:val="7"/>
  </w:num>
  <w:num w:numId="9">
    <w:abstractNumId w:val="31"/>
  </w:num>
  <w:num w:numId="10">
    <w:abstractNumId w:val="6"/>
  </w:num>
  <w:num w:numId="11">
    <w:abstractNumId w:val="3"/>
  </w:num>
  <w:num w:numId="12">
    <w:abstractNumId w:val="4"/>
  </w:num>
  <w:num w:numId="13">
    <w:abstractNumId w:val="23"/>
  </w:num>
  <w:num w:numId="14">
    <w:abstractNumId w:val="24"/>
  </w:num>
  <w:num w:numId="15">
    <w:abstractNumId w:val="22"/>
  </w:num>
  <w:num w:numId="16">
    <w:abstractNumId w:val="16"/>
  </w:num>
  <w:num w:numId="17">
    <w:abstractNumId w:val="8"/>
  </w:num>
  <w:num w:numId="18">
    <w:abstractNumId w:val="2"/>
  </w:num>
  <w:num w:numId="19">
    <w:abstractNumId w:val="9"/>
  </w:num>
  <w:num w:numId="20">
    <w:abstractNumId w:val="33"/>
  </w:num>
  <w:num w:numId="21">
    <w:abstractNumId w:val="1"/>
  </w:num>
  <w:num w:numId="22">
    <w:abstractNumId w:val="0"/>
  </w:num>
  <w:num w:numId="23">
    <w:abstractNumId w:val="17"/>
  </w:num>
  <w:num w:numId="24">
    <w:abstractNumId w:val="5"/>
  </w:num>
  <w:num w:numId="25">
    <w:abstractNumId w:val="18"/>
  </w:num>
  <w:num w:numId="26">
    <w:abstractNumId w:val="19"/>
  </w:num>
  <w:num w:numId="27">
    <w:abstractNumId w:val="29"/>
  </w:num>
  <w:num w:numId="28">
    <w:abstractNumId w:val="34"/>
  </w:num>
  <w:num w:numId="29">
    <w:abstractNumId w:val="14"/>
  </w:num>
  <w:num w:numId="30">
    <w:abstractNumId w:val="32"/>
  </w:num>
  <w:num w:numId="31">
    <w:abstractNumId w:val="15"/>
  </w:num>
  <w:num w:numId="32">
    <w:abstractNumId w:val="20"/>
  </w:num>
  <w:num w:numId="33">
    <w:abstractNumId w:val="10"/>
  </w:num>
  <w:num w:numId="34">
    <w:abstractNumId w:val="11"/>
  </w:num>
  <w:num w:numId="35">
    <w:abstractNumId w:val="1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6F5"/>
    <w:rsid w:val="00136CD2"/>
    <w:rsid w:val="002F1261"/>
    <w:rsid w:val="00376F94"/>
    <w:rsid w:val="004155CA"/>
    <w:rsid w:val="004827D1"/>
    <w:rsid w:val="006565AD"/>
    <w:rsid w:val="007B7725"/>
    <w:rsid w:val="00A903FE"/>
    <w:rsid w:val="00D44E57"/>
    <w:rsid w:val="00D52F71"/>
    <w:rsid w:val="00E916F5"/>
    <w:rsid w:val="00EE1A26"/>
    <w:rsid w:val="00F57381"/>
    <w:rsid w:val="00F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6F5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customStyle="1" w:styleId="a3">
    <w:name w:val="Стиль"/>
    <w:uiPriority w:val="99"/>
    <w:rsid w:val="002F12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position w:val="0"/>
      <w:sz w:val="24"/>
      <w:szCs w:val="24"/>
      <w:lang w:eastAsia="ru-RU"/>
    </w:rPr>
  </w:style>
  <w:style w:type="paragraph" w:styleId="a4">
    <w:name w:val="Normal (Web)"/>
    <w:basedOn w:val="a"/>
    <w:uiPriority w:val="99"/>
    <w:rsid w:val="002F1261"/>
    <w:pPr>
      <w:spacing w:before="100" w:beforeAutospacing="1" w:after="100" w:afterAutospacing="1" w:line="240" w:lineRule="auto"/>
    </w:pPr>
    <w:rPr>
      <w:rFonts w:eastAsia="Times New Roman"/>
      <w:kern w:val="0"/>
      <w:positio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F126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Пользователь Windows</cp:lastModifiedBy>
  <cp:revision>6</cp:revision>
  <cp:lastPrinted>2019-03-22T09:53:00Z</cp:lastPrinted>
  <dcterms:created xsi:type="dcterms:W3CDTF">2019-03-22T08:08:00Z</dcterms:created>
  <dcterms:modified xsi:type="dcterms:W3CDTF">2019-04-14T17:28:00Z</dcterms:modified>
</cp:coreProperties>
</file>