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CD" w:rsidRPr="00E34323" w:rsidRDefault="006B43CD" w:rsidP="006B43CD">
      <w:pPr>
        <w:ind w:firstLine="709"/>
        <w:jc w:val="center"/>
        <w:rPr>
          <w:b/>
        </w:rPr>
      </w:pPr>
      <w:r w:rsidRPr="00E34323">
        <w:rPr>
          <w:b/>
        </w:rPr>
        <w:t>КРАТКАЯ ПРЕЗЕНТАЦИЯ ПРОГРАММЫ</w:t>
      </w:r>
    </w:p>
    <w:p w:rsidR="006B43CD" w:rsidRPr="00E34323" w:rsidRDefault="006B43CD" w:rsidP="006B43CD">
      <w:pPr>
        <w:ind w:firstLine="709"/>
        <w:jc w:val="center"/>
        <w:rPr>
          <w:b/>
          <w:color w:val="0070C0"/>
        </w:rPr>
      </w:pPr>
    </w:p>
    <w:p w:rsidR="006B43CD" w:rsidRPr="00E34323" w:rsidRDefault="006B43CD" w:rsidP="006B43CD">
      <w:pPr>
        <w:ind w:firstLine="709"/>
      </w:pPr>
      <w:r w:rsidRPr="00E34323">
        <w:rPr>
          <w:b/>
        </w:rPr>
        <w:t xml:space="preserve">Название: </w:t>
      </w:r>
      <w:r w:rsidRPr="00E34323">
        <w:t>Муниципальное бюджетное дошкольное образовательное учреждение муниципального образования город Ирбит «Детский сад № 1» .</w:t>
      </w:r>
    </w:p>
    <w:p w:rsidR="006B43CD" w:rsidRPr="00E34323" w:rsidRDefault="006B43CD" w:rsidP="006B43CD">
      <w:pPr>
        <w:ind w:firstLine="709"/>
        <w:jc w:val="both"/>
      </w:pPr>
      <w:r w:rsidRPr="00E34323">
        <w:rPr>
          <w:b/>
        </w:rPr>
        <w:t>Учредитель:</w:t>
      </w:r>
      <w:r w:rsidRPr="00E34323">
        <w:t xml:space="preserve"> Управление образованием</w:t>
      </w:r>
      <w:r w:rsidRPr="00E34323">
        <w:rPr>
          <w:shd w:val="clear" w:color="auto" w:fill="FFFFFF"/>
        </w:rPr>
        <w:t> </w:t>
      </w:r>
      <w:hyperlink r:id="rId6" w:tgtFrame="_blank" w:history="1">
        <w:r w:rsidRPr="00E34323">
          <w:rPr>
            <w:u w:val="single"/>
            <w:shd w:val="clear" w:color="auto" w:fill="FFFFFF"/>
          </w:rPr>
          <w:t>Муниципальное образование город Ирбит</w:t>
        </w:r>
      </w:hyperlink>
    </w:p>
    <w:p w:rsidR="006B43CD" w:rsidRPr="00E34323" w:rsidRDefault="006B43CD" w:rsidP="006B43CD">
      <w:pPr>
        <w:ind w:firstLine="709"/>
        <w:jc w:val="both"/>
      </w:pPr>
      <w:r w:rsidRPr="00E34323">
        <w:rPr>
          <w:b/>
        </w:rPr>
        <w:t>Год основания</w:t>
      </w:r>
      <w:r w:rsidRPr="00E34323">
        <w:t>:  1917 год</w:t>
      </w:r>
    </w:p>
    <w:p w:rsidR="006B43CD" w:rsidRPr="00E34323" w:rsidRDefault="006B43CD" w:rsidP="006B43CD">
      <w:pPr>
        <w:ind w:firstLine="709"/>
        <w:jc w:val="both"/>
      </w:pPr>
      <w:proofErr w:type="gramStart"/>
      <w:r w:rsidRPr="00E34323">
        <w:rPr>
          <w:b/>
        </w:rPr>
        <w:t>Юридический, фактический адрес:</w:t>
      </w:r>
      <w:r w:rsidRPr="00E34323">
        <w:t xml:space="preserve"> </w:t>
      </w:r>
      <w:r w:rsidRPr="00E34323">
        <w:rPr>
          <w:shd w:val="clear" w:color="auto" w:fill="FFFFFF"/>
        </w:rPr>
        <w:t>623850, Свердловская область, </w:t>
      </w:r>
      <w:hyperlink r:id="rId7" w:history="1">
        <w:r w:rsidRPr="00E34323">
          <w:rPr>
            <w:u w:val="single"/>
            <w:shd w:val="clear" w:color="auto" w:fill="FFFFFF"/>
          </w:rPr>
          <w:t>г. Ирбит, ул. Революция, д. 28</w:t>
        </w:r>
      </w:hyperlink>
      <w:r w:rsidRPr="00E34323">
        <w:t xml:space="preserve">, </w:t>
      </w:r>
      <w:r w:rsidRPr="00E34323">
        <w:rPr>
          <w:rStyle w:val="a4"/>
          <w:i/>
          <w:iCs/>
          <w:u w:val="single"/>
          <w:shd w:val="clear" w:color="auto" w:fill="FFFFFF"/>
        </w:rPr>
        <w:t>тел.</w:t>
      </w:r>
      <w:r w:rsidRPr="00E34323">
        <w:rPr>
          <w:shd w:val="clear" w:color="auto" w:fill="FFFFFF"/>
        </w:rPr>
        <w:t>: +7 (34355) 6-20-54</w:t>
      </w:r>
      <w:proofErr w:type="gramEnd"/>
    </w:p>
    <w:p w:rsidR="006B43CD" w:rsidRPr="00E34323" w:rsidRDefault="006B43CD" w:rsidP="006B43C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34323">
        <w:rPr>
          <w:b/>
        </w:rPr>
        <w:t>Организационно-правовая форма</w:t>
      </w:r>
      <w:r w:rsidRPr="00E34323">
        <w:t xml:space="preserve"> – бюджетное учреждение. </w:t>
      </w:r>
    </w:p>
    <w:p w:rsidR="006B43CD" w:rsidRPr="00E34323" w:rsidRDefault="006B43CD" w:rsidP="006B43C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34323">
        <w:rPr>
          <w:b/>
        </w:rPr>
        <w:t>Тип</w:t>
      </w:r>
      <w:r w:rsidRPr="00E34323">
        <w:t xml:space="preserve"> – дошкольное образовательное учреждение.</w:t>
      </w:r>
    </w:p>
    <w:p w:rsidR="006B43CD" w:rsidRPr="00E34323" w:rsidRDefault="006B43CD" w:rsidP="006B43CD">
      <w:pPr>
        <w:ind w:firstLine="709"/>
        <w:jc w:val="both"/>
      </w:pPr>
      <w:r w:rsidRPr="00E34323">
        <w:rPr>
          <w:b/>
        </w:rPr>
        <w:t>Форма собственности:</w:t>
      </w:r>
      <w:r w:rsidRPr="00E34323">
        <w:t xml:space="preserve"> муниципальная</w:t>
      </w:r>
    </w:p>
    <w:p w:rsidR="006B43CD" w:rsidRPr="00E34323" w:rsidRDefault="006B43CD" w:rsidP="006B43CD">
      <w:pPr>
        <w:ind w:firstLine="709"/>
        <w:jc w:val="both"/>
      </w:pPr>
      <w:r w:rsidRPr="00E34323">
        <w:rPr>
          <w:b/>
        </w:rPr>
        <w:t>Количество групп:</w:t>
      </w:r>
      <w:r w:rsidRPr="00E34323">
        <w:t xml:space="preserve">  3</w:t>
      </w:r>
    </w:p>
    <w:p w:rsidR="006B43CD" w:rsidRPr="00E34323" w:rsidRDefault="006B43CD" w:rsidP="006B43CD">
      <w:pPr>
        <w:ind w:firstLine="709"/>
        <w:jc w:val="both"/>
      </w:pPr>
      <w:r w:rsidRPr="00E34323">
        <w:rPr>
          <w:b/>
        </w:rPr>
        <w:t>Возрастная категория детей:</w:t>
      </w:r>
      <w:r w:rsidRPr="00E34323">
        <w:t xml:space="preserve"> с 3 до 7(8) лет</w:t>
      </w:r>
    </w:p>
    <w:p w:rsidR="006B43CD" w:rsidRPr="00E34323" w:rsidRDefault="006B43CD" w:rsidP="006B43CD">
      <w:pPr>
        <w:ind w:firstLine="709"/>
        <w:contextualSpacing/>
        <w:jc w:val="both"/>
        <w:rPr>
          <w:rFonts w:eastAsia="Calibri"/>
          <w:lang w:eastAsia="en-US"/>
        </w:rPr>
      </w:pPr>
      <w:r w:rsidRPr="00E34323">
        <w:t xml:space="preserve">Основная общеобразовательная программа – образовательная программа дошкольного образования (далее Программа)  </w:t>
      </w:r>
      <w:r w:rsidRPr="00E34323">
        <w:rPr>
          <w:rFonts w:eastAsia="Calibri"/>
          <w:lang w:eastAsia="en-US"/>
        </w:rPr>
        <w:t xml:space="preserve">Муниципального бюджетного дошкольного образовательного учреждения Муниципального образования город Ирбит «Детский сад № 1»  является нормативно – управленческим документом, обосновывающим выбор цели, содержания, применяемых методик и технологий, форм организации образовательной деятельности. </w:t>
      </w:r>
    </w:p>
    <w:p w:rsidR="006B43CD" w:rsidRPr="00E34323" w:rsidRDefault="006B43CD" w:rsidP="006B43CD">
      <w:pPr>
        <w:ind w:firstLine="709"/>
        <w:contextualSpacing/>
        <w:jc w:val="both"/>
        <w:rPr>
          <w:rFonts w:eastAsia="Calibri"/>
          <w:lang w:eastAsia="en-US"/>
        </w:rPr>
      </w:pPr>
      <w:r w:rsidRPr="00E34323">
        <w:rPr>
          <w:rFonts w:eastAsia="Calibri"/>
        </w:rPr>
        <w:t>Программа разработана с учётом:</w:t>
      </w:r>
    </w:p>
    <w:p w:rsidR="006B43CD" w:rsidRPr="00E34323" w:rsidRDefault="006B43CD" w:rsidP="006B43CD">
      <w:pPr>
        <w:pStyle w:val="a3"/>
        <w:numPr>
          <w:ilvl w:val="0"/>
          <w:numId w:val="1"/>
        </w:numPr>
        <w:ind w:firstLine="709"/>
        <w:contextualSpacing/>
        <w:jc w:val="both"/>
      </w:pPr>
      <w:r w:rsidRPr="00E34323">
        <w:rPr>
          <w:bCs/>
        </w:rPr>
        <w:t xml:space="preserve">Федеральный государственный образовательный стандарт дошкольного образования </w:t>
      </w:r>
    </w:p>
    <w:p w:rsidR="006B43CD" w:rsidRPr="00E34323" w:rsidRDefault="006B43CD" w:rsidP="006B43CD">
      <w:pPr>
        <w:pStyle w:val="a3"/>
        <w:ind w:left="0" w:firstLine="709"/>
        <w:contextualSpacing/>
        <w:jc w:val="both"/>
      </w:pPr>
      <w:proofErr w:type="gramStart"/>
      <w:r w:rsidRPr="00E34323">
        <w:rPr>
          <w:bCs/>
        </w:rPr>
        <w:t>(Приказ Министерства образования и науки Российской Федерации (</w:t>
      </w:r>
      <w:proofErr w:type="spellStart"/>
      <w:r w:rsidRPr="00E34323">
        <w:rPr>
          <w:bCs/>
        </w:rPr>
        <w:t>Минобрнауки</w:t>
      </w:r>
      <w:proofErr w:type="spellEnd"/>
      <w:r w:rsidRPr="00E34323">
        <w:rPr>
          <w:bCs/>
        </w:rPr>
        <w:t xml:space="preserve"> России от 17 октября 2013 г. N 1155 г. Москва "Об утверждении федерального государственного образовательного стандарта дошкольного образования").</w:t>
      </w:r>
      <w:proofErr w:type="gramEnd"/>
    </w:p>
    <w:p w:rsidR="006B43CD" w:rsidRPr="00E34323" w:rsidRDefault="006B43CD" w:rsidP="006B43CD">
      <w:pPr>
        <w:pStyle w:val="a3"/>
        <w:numPr>
          <w:ilvl w:val="0"/>
          <w:numId w:val="1"/>
        </w:numPr>
        <w:ind w:firstLine="709"/>
        <w:contextualSpacing/>
        <w:jc w:val="both"/>
      </w:pPr>
      <w:r w:rsidRPr="00E34323">
        <w:t xml:space="preserve">Примерная основная образовательная программа дошкольного образования, одобрена </w:t>
      </w:r>
    </w:p>
    <w:p w:rsidR="006B43CD" w:rsidRPr="00E34323" w:rsidRDefault="006B43CD" w:rsidP="006B43CD">
      <w:pPr>
        <w:pStyle w:val="a3"/>
        <w:ind w:left="0" w:firstLine="709"/>
        <w:contextualSpacing/>
        <w:jc w:val="both"/>
      </w:pPr>
      <w:r w:rsidRPr="00E34323">
        <w:t>решением федерального учебно-методического объединения по общему образованию (протокол от 20 мая 2015 года № 2/15).</w:t>
      </w:r>
    </w:p>
    <w:p w:rsidR="006B43CD" w:rsidRPr="00E34323" w:rsidRDefault="006B43CD" w:rsidP="006B43CD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323">
        <w:rPr>
          <w:rFonts w:ascii="Times New Roman" w:hAnsi="Times New Roman" w:cs="Times New Roman"/>
          <w:b/>
          <w:i/>
          <w:sz w:val="24"/>
          <w:szCs w:val="24"/>
        </w:rPr>
        <w:t>Цели и задачи Программы</w:t>
      </w:r>
    </w:p>
    <w:p w:rsidR="006B43CD" w:rsidRPr="00E34323" w:rsidRDefault="006B43CD" w:rsidP="006B43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4323">
        <w:rPr>
          <w:color w:val="000000"/>
        </w:rPr>
        <w:t xml:space="preserve">Программа направлена </w:t>
      </w:r>
      <w:proofErr w:type="gramStart"/>
      <w:r w:rsidRPr="00E34323">
        <w:rPr>
          <w:color w:val="000000"/>
        </w:rPr>
        <w:t>на</w:t>
      </w:r>
      <w:proofErr w:type="gramEnd"/>
      <w:r w:rsidRPr="00E34323">
        <w:rPr>
          <w:color w:val="000000"/>
        </w:rPr>
        <w:t xml:space="preserve">: </w:t>
      </w:r>
    </w:p>
    <w:p w:rsidR="006B43CD" w:rsidRPr="00E34323" w:rsidRDefault="006B43CD" w:rsidP="006B43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4323">
        <w:rPr>
          <w:color w:val="000000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34323">
        <w:rPr>
          <w:color w:val="000000"/>
        </w:rPr>
        <w:t>со</w:t>
      </w:r>
      <w:proofErr w:type="gramEnd"/>
      <w:r w:rsidRPr="00E34323">
        <w:rPr>
          <w:color w:val="000000"/>
        </w:rPr>
        <w:t xml:space="preserve"> взрослыми и сверстниками и соответствующим возрасту видам деятельности; </w:t>
      </w:r>
    </w:p>
    <w:p w:rsidR="006B43CD" w:rsidRPr="00E34323" w:rsidRDefault="006B43CD" w:rsidP="006B43C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34323">
        <w:rPr>
          <w:color w:val="000000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675"/>
      </w:tblGrid>
      <w:tr w:rsidR="006B43CD" w:rsidRPr="00E34323" w:rsidTr="00AF05C1">
        <w:tc>
          <w:tcPr>
            <w:tcW w:w="7621" w:type="dxa"/>
            <w:shd w:val="clear" w:color="auto" w:fill="auto"/>
          </w:tcPr>
          <w:p w:rsidR="006B43CD" w:rsidRPr="00E34323" w:rsidRDefault="006B43CD" w:rsidP="00AF05C1">
            <w:pPr>
              <w:ind w:firstLine="709"/>
              <w:jc w:val="both"/>
            </w:pPr>
            <w:r w:rsidRPr="00E34323">
              <w:rPr>
                <w:i/>
              </w:rPr>
              <w:t>Обязательная часть</w:t>
            </w:r>
          </w:p>
        </w:tc>
        <w:tc>
          <w:tcPr>
            <w:tcW w:w="6946" w:type="dxa"/>
            <w:shd w:val="clear" w:color="auto" w:fill="auto"/>
          </w:tcPr>
          <w:p w:rsidR="006B43CD" w:rsidRPr="00E34323" w:rsidRDefault="006B43CD" w:rsidP="00AF05C1">
            <w:pPr>
              <w:ind w:firstLine="709"/>
              <w:jc w:val="both"/>
              <w:rPr>
                <w:i/>
              </w:rPr>
            </w:pPr>
            <w:r w:rsidRPr="00E34323">
              <w:rPr>
                <w:i/>
              </w:rPr>
              <w:t>Часть, формирующая  участниками образовательных отношений</w:t>
            </w:r>
          </w:p>
        </w:tc>
      </w:tr>
      <w:tr w:rsidR="006B43CD" w:rsidRPr="00E34323" w:rsidTr="00AF05C1">
        <w:trPr>
          <w:trHeight w:val="545"/>
        </w:trPr>
        <w:tc>
          <w:tcPr>
            <w:tcW w:w="7621" w:type="dxa"/>
            <w:shd w:val="clear" w:color="auto" w:fill="auto"/>
          </w:tcPr>
          <w:p w:rsidR="006B43CD" w:rsidRPr="00E34323" w:rsidRDefault="006B43CD" w:rsidP="00AF05C1">
            <w:pPr>
              <w:ind w:firstLine="709"/>
              <w:jc w:val="both"/>
              <w:rPr>
                <w:spacing w:val="-6"/>
              </w:rPr>
            </w:pPr>
            <w:r w:rsidRPr="00E34323">
              <w:rPr>
                <w:i/>
              </w:rPr>
              <w:t>Цель</w:t>
            </w:r>
            <w:r w:rsidRPr="00E34323">
              <w:rPr>
                <w:i/>
                <w:spacing w:val="-6"/>
              </w:rPr>
              <w:t>:</w:t>
            </w:r>
          </w:p>
          <w:p w:rsidR="006B43CD" w:rsidRPr="00E34323" w:rsidRDefault="006B43CD" w:rsidP="00AF05C1">
            <w:pPr>
              <w:ind w:firstLine="709"/>
              <w:jc w:val="both"/>
            </w:pPr>
            <w:r w:rsidRPr="00E34323">
      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      </w:r>
          </w:p>
        </w:tc>
        <w:tc>
          <w:tcPr>
            <w:tcW w:w="6946" w:type="dxa"/>
            <w:shd w:val="clear" w:color="auto" w:fill="auto"/>
          </w:tcPr>
          <w:p w:rsidR="006B43CD" w:rsidRPr="00E34323" w:rsidRDefault="006B43CD" w:rsidP="00AF05C1">
            <w:pPr>
              <w:ind w:firstLine="709"/>
              <w:jc w:val="both"/>
              <w:rPr>
                <w:i/>
              </w:rPr>
            </w:pPr>
            <w:r w:rsidRPr="00E34323">
              <w:rPr>
                <w:i/>
              </w:rPr>
              <w:t>Цель:</w:t>
            </w:r>
          </w:p>
          <w:p w:rsidR="006B43CD" w:rsidRPr="00E34323" w:rsidRDefault="006B43CD" w:rsidP="00AF05C1">
            <w:pPr>
              <w:ind w:firstLine="709"/>
              <w:jc w:val="both"/>
            </w:pPr>
            <w:r w:rsidRPr="00E34323">
              <w:t>формирование познавательного интереса и чувства сопричастности к семье, детскому саду, посёлку, родному краю, культурному наследию своего народа на основе духовно-нравственных и социокультурных ценностей и принятых в обществе правил и норм поведения.</w:t>
            </w:r>
          </w:p>
        </w:tc>
      </w:tr>
      <w:tr w:rsidR="006B43CD" w:rsidRPr="00E34323" w:rsidTr="00AF05C1">
        <w:tc>
          <w:tcPr>
            <w:tcW w:w="7621" w:type="dxa"/>
            <w:shd w:val="clear" w:color="auto" w:fill="auto"/>
          </w:tcPr>
          <w:p w:rsidR="006B43CD" w:rsidRPr="00E34323" w:rsidRDefault="006B43CD" w:rsidP="00AF05C1">
            <w:pPr>
              <w:shd w:val="clear" w:color="auto" w:fill="FFFFFF"/>
              <w:ind w:firstLine="709"/>
              <w:jc w:val="both"/>
            </w:pPr>
            <w:r w:rsidRPr="00E34323">
              <w:rPr>
                <w:i/>
              </w:rPr>
              <w:t>Задачи:</w:t>
            </w:r>
          </w:p>
          <w:p w:rsidR="006B43CD" w:rsidRPr="00E34323" w:rsidRDefault="006B43CD" w:rsidP="00AF05C1">
            <w:pPr>
              <w:shd w:val="clear" w:color="auto" w:fill="FFFFFF"/>
              <w:ind w:firstLine="709"/>
              <w:jc w:val="both"/>
            </w:pPr>
            <w:r w:rsidRPr="00E34323">
              <w:t xml:space="preserve">1) охраны и укрепления физического и психического здоровья детей, </w:t>
            </w:r>
            <w:proofErr w:type="gramStart"/>
            <w:r w:rsidRPr="00E34323">
              <w:t>в</w:t>
            </w:r>
            <w:proofErr w:type="gramEnd"/>
          </w:p>
          <w:p w:rsidR="006B43CD" w:rsidRPr="00E34323" w:rsidRDefault="006B43CD" w:rsidP="00AF05C1">
            <w:pPr>
              <w:shd w:val="clear" w:color="auto" w:fill="FFFFFF"/>
              <w:ind w:firstLine="709"/>
              <w:jc w:val="both"/>
            </w:pPr>
            <w:r w:rsidRPr="00E34323">
              <w:t xml:space="preserve">том числе их эмоционального </w:t>
            </w:r>
            <w:r w:rsidRPr="00E34323">
              <w:lastRenderedPageBreak/>
              <w:t>благополучия;</w:t>
            </w:r>
          </w:p>
          <w:p w:rsidR="006B43CD" w:rsidRPr="00E34323" w:rsidRDefault="006B43CD" w:rsidP="00AF05C1">
            <w:pPr>
              <w:shd w:val="clear" w:color="auto" w:fill="FFFFFF"/>
              <w:ind w:firstLine="709"/>
              <w:jc w:val="both"/>
            </w:pPr>
            <w:r w:rsidRPr="00E34323">
              <w:t>2) обеспечение равных возможностей для полноценного развития каждого ребёнка в период дошкольного детства;</w:t>
            </w:r>
          </w:p>
          <w:p w:rsidR="006B43CD" w:rsidRPr="00E34323" w:rsidRDefault="006B43CD" w:rsidP="00AF05C1">
            <w:pPr>
              <w:shd w:val="clear" w:color="auto" w:fill="FFFFFF"/>
              <w:ind w:left="57" w:firstLine="709"/>
              <w:jc w:val="both"/>
            </w:pPr>
            <w:r w:rsidRPr="00E34323">
              <w:t>3) создания благоприятных условий развития детей в соответствии с их возрастными и индивидуальными особенностями и склонностями, развития способностей и творческого потенциала каждого ребенка как субъекта отношений с самим собой, другими детьми, взрослыми и миром;</w:t>
            </w:r>
          </w:p>
          <w:p w:rsidR="006B43CD" w:rsidRPr="00E34323" w:rsidRDefault="006B43CD" w:rsidP="00AF05C1">
            <w:pPr>
              <w:shd w:val="clear" w:color="auto" w:fill="FFFFFF"/>
              <w:ind w:left="57" w:firstLine="709"/>
              <w:jc w:val="both"/>
            </w:pPr>
            <w:r w:rsidRPr="00E34323">
              <w:t>4) </w:t>
            </w:r>
            <w:r w:rsidRPr="00E34323">
              <w:rPr>
                <w:spacing w:val="-2"/>
              </w:rPr>
              <w:t>объединения обучения и воспитания целостный образовательный процесс на основе духовно-нравственных и социокультурных ценностей и принятых в обществе правил и норм поведения в интересах человека, семьи, общества</w:t>
            </w:r>
            <w:r w:rsidRPr="00E34323">
              <w:t>;</w:t>
            </w:r>
          </w:p>
          <w:p w:rsidR="006B43CD" w:rsidRPr="00E34323" w:rsidRDefault="006B43CD" w:rsidP="00AF05C1">
            <w:pPr>
              <w:shd w:val="clear" w:color="auto" w:fill="FFFFFF"/>
              <w:ind w:left="57" w:firstLine="709"/>
              <w:jc w:val="both"/>
              <w:rPr>
                <w:spacing w:val="-6"/>
              </w:rPr>
            </w:pPr>
            <w:r w:rsidRPr="00E34323">
              <w:t>5</w:t>
            </w:r>
            <w:r w:rsidRPr="00E34323">
              <w:rPr>
                <w:spacing w:val="-6"/>
              </w:rPr>
              <w:t>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 ответственности ребенка, формирования предпосылок учебной деятельности;</w:t>
            </w:r>
          </w:p>
          <w:p w:rsidR="006B43CD" w:rsidRPr="00E34323" w:rsidRDefault="006B43CD" w:rsidP="00AF05C1">
            <w:pPr>
              <w:ind w:left="57" w:firstLine="709"/>
              <w:jc w:val="both"/>
              <w:rPr>
                <w:spacing w:val="-6"/>
              </w:rPr>
            </w:pPr>
            <w:r w:rsidRPr="00E34323">
              <w:rPr>
                <w:spacing w:val="-6"/>
              </w:rPr>
              <w:t>6)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6B43CD" w:rsidRPr="00E34323" w:rsidRDefault="006B43CD" w:rsidP="00AF05C1">
            <w:pPr>
              <w:shd w:val="clear" w:color="auto" w:fill="FFFFFF"/>
              <w:ind w:firstLine="709"/>
              <w:jc w:val="both"/>
              <w:rPr>
                <w:spacing w:val="-6"/>
              </w:rPr>
            </w:pPr>
            <w:r w:rsidRPr="00E34323">
              <w:rPr>
                <w:spacing w:val="-6"/>
              </w:rPr>
              <w:t>7) формирования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6B43CD" w:rsidRPr="00E34323" w:rsidRDefault="006B43CD" w:rsidP="00AF05C1">
            <w:pPr>
              <w:shd w:val="clear" w:color="auto" w:fill="FFFFFF"/>
              <w:ind w:left="57" w:firstLine="709"/>
              <w:jc w:val="both"/>
              <w:rPr>
                <w:spacing w:val="-6"/>
              </w:rPr>
            </w:pPr>
            <w:r w:rsidRPr="00E34323">
              <w:rPr>
                <w:spacing w:val="-6"/>
              </w:rPr>
              <w:t>8) обеспечения психолого-педагогической поддержки семьи и повышения компетентности родителей (законных представителей) в вопросах развития и образования, охраны и укрепления здоровья детей.</w:t>
            </w:r>
          </w:p>
          <w:p w:rsidR="006B43CD" w:rsidRPr="00E34323" w:rsidRDefault="006B43CD" w:rsidP="00AF05C1">
            <w:pPr>
              <w:shd w:val="clear" w:color="auto" w:fill="FFFFFF"/>
              <w:ind w:left="57" w:firstLine="709"/>
              <w:jc w:val="both"/>
              <w:rPr>
                <w:spacing w:val="-6"/>
              </w:rPr>
            </w:pPr>
            <w:r w:rsidRPr="00E34323">
              <w:rPr>
                <w:spacing w:val="-6"/>
              </w:rPr>
              <w:t>9) формировать познавательный интерес к истории своей семьи, ее родословной; воспитывать чувство родовой чести, привязанности, сопричастности к общим делам, любви и уважения к членам семьи.</w:t>
            </w:r>
          </w:p>
        </w:tc>
        <w:tc>
          <w:tcPr>
            <w:tcW w:w="6946" w:type="dxa"/>
            <w:shd w:val="clear" w:color="auto" w:fill="auto"/>
          </w:tcPr>
          <w:p w:rsidR="006B43CD" w:rsidRPr="00E34323" w:rsidRDefault="006B43CD" w:rsidP="00AF05C1">
            <w:pPr>
              <w:ind w:firstLine="709"/>
              <w:jc w:val="both"/>
              <w:rPr>
                <w:i/>
              </w:rPr>
            </w:pPr>
            <w:r w:rsidRPr="00E34323">
              <w:rPr>
                <w:i/>
              </w:rPr>
              <w:lastRenderedPageBreak/>
              <w:t>Задачи:</w:t>
            </w:r>
          </w:p>
          <w:p w:rsidR="006B43CD" w:rsidRPr="00E34323" w:rsidRDefault="006B43CD" w:rsidP="00AF05C1">
            <w:pPr>
              <w:ind w:firstLine="709"/>
              <w:jc w:val="both"/>
            </w:pPr>
            <w:r w:rsidRPr="00E34323">
              <w:t xml:space="preserve">1) воспитание любви к малой Родине, осознание ее многонациональности, многоаспектности. </w:t>
            </w:r>
            <w:r w:rsidRPr="00E34323">
              <w:lastRenderedPageBreak/>
              <w:t>Формирование общей культуры личности с учетом этнокультурной составляющей образования;</w:t>
            </w:r>
          </w:p>
          <w:p w:rsidR="006B43CD" w:rsidRPr="00E34323" w:rsidRDefault="006B43CD" w:rsidP="00AF05C1">
            <w:pPr>
              <w:ind w:firstLine="709"/>
              <w:jc w:val="both"/>
            </w:pPr>
            <w:r w:rsidRPr="00E34323">
              <w:t>2) 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народа;</w:t>
            </w:r>
          </w:p>
          <w:p w:rsidR="006B43CD" w:rsidRPr="00E34323" w:rsidRDefault="006B43CD" w:rsidP="00AF05C1">
            <w:pPr>
              <w:ind w:firstLine="709"/>
              <w:jc w:val="both"/>
            </w:pPr>
            <w:r w:rsidRPr="00E34323">
              <w:t>3) 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людям);</w:t>
            </w:r>
          </w:p>
          <w:p w:rsidR="006B43CD" w:rsidRPr="00E34323" w:rsidRDefault="006B43CD" w:rsidP="00AF05C1">
            <w:pPr>
              <w:ind w:firstLine="709"/>
              <w:jc w:val="both"/>
            </w:pPr>
            <w:r w:rsidRPr="00E34323">
              <w:t>4) формирование бережного отношения к родной природе, окружающему миру;</w:t>
            </w:r>
          </w:p>
          <w:p w:rsidR="006B43CD" w:rsidRPr="00E34323" w:rsidRDefault="006B43CD" w:rsidP="00AF05C1">
            <w:pPr>
              <w:ind w:firstLine="709"/>
              <w:jc w:val="both"/>
            </w:pPr>
            <w:r w:rsidRPr="00E34323">
              <w:t>5)</w:t>
            </w:r>
            <w:proofErr w:type="gramStart"/>
            <w:r w:rsidRPr="00E34323">
              <w:t>.</w:t>
            </w:r>
            <w:proofErr w:type="gramEnd"/>
            <w:r w:rsidRPr="00E34323">
              <w:t> </w:t>
            </w:r>
            <w:proofErr w:type="gramStart"/>
            <w:r w:rsidRPr="00E34323">
              <w:t>ф</w:t>
            </w:r>
            <w:proofErr w:type="gramEnd"/>
            <w:r w:rsidRPr="00E34323">
              <w:t>ормирование начал культуры здорового образа жизни на основе национально-культурных традиций;</w:t>
            </w:r>
          </w:p>
          <w:p w:rsidR="006B43CD" w:rsidRPr="00E34323" w:rsidRDefault="006B43CD" w:rsidP="00AF05C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34323">
              <w:rPr>
                <w:rFonts w:eastAsia="Calibri"/>
                <w:lang w:eastAsia="en-US"/>
              </w:rPr>
              <w:t>6) музыкально-творческое развитие детей в процессе различных видов музыкальной деятельности: музыкально-</w:t>
            </w:r>
            <w:proofErr w:type="gramStart"/>
            <w:r w:rsidRPr="00E34323">
              <w:rPr>
                <w:rFonts w:eastAsia="Calibri"/>
                <w:lang w:eastAsia="en-US"/>
              </w:rPr>
              <w:t>ритмических движений</w:t>
            </w:r>
            <w:proofErr w:type="gramEnd"/>
            <w:r w:rsidRPr="00E34323">
              <w:rPr>
                <w:rFonts w:eastAsia="Calibri"/>
                <w:lang w:eastAsia="en-US"/>
              </w:rPr>
              <w:t xml:space="preserve">, инструментального </w:t>
            </w:r>
            <w:proofErr w:type="spellStart"/>
            <w:r w:rsidRPr="00E34323">
              <w:rPr>
                <w:rFonts w:eastAsia="Calibri"/>
                <w:lang w:eastAsia="en-US"/>
              </w:rPr>
              <w:t>музицирования</w:t>
            </w:r>
            <w:proofErr w:type="spellEnd"/>
            <w:r w:rsidRPr="00E34323">
              <w:rPr>
                <w:rFonts w:eastAsia="Calibri"/>
                <w:lang w:eastAsia="en-US"/>
              </w:rPr>
              <w:t xml:space="preserve">, пения, слушания музыки, музыкально-игровой деятельности (плясок, игр, хороводов). </w:t>
            </w:r>
          </w:p>
          <w:p w:rsidR="006B43CD" w:rsidRPr="00E34323" w:rsidRDefault="006B43CD" w:rsidP="00AF05C1">
            <w:pPr>
              <w:ind w:firstLine="709"/>
              <w:jc w:val="both"/>
            </w:pPr>
          </w:p>
        </w:tc>
      </w:tr>
    </w:tbl>
    <w:p w:rsidR="006B43CD" w:rsidRPr="00E34323" w:rsidRDefault="006B43CD" w:rsidP="006B43CD">
      <w:pPr>
        <w:pStyle w:val="Style4"/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6B43CD" w:rsidRPr="00E34323" w:rsidRDefault="006B43CD" w:rsidP="006B43CD">
      <w:pPr>
        <w:ind w:firstLine="709"/>
        <w:jc w:val="both"/>
        <w:rPr>
          <w:b/>
          <w:i/>
        </w:rPr>
      </w:pPr>
      <w:r w:rsidRPr="00E34323">
        <w:rPr>
          <w:b/>
          <w:i/>
        </w:rPr>
        <w:t>Особенности взаимодействия с семьями воспитанников</w:t>
      </w:r>
    </w:p>
    <w:p w:rsidR="006B43CD" w:rsidRPr="00E34323" w:rsidRDefault="006B43CD" w:rsidP="006B43CD">
      <w:pPr>
        <w:widowControl w:val="0"/>
        <w:autoSpaceDE w:val="0"/>
        <w:autoSpaceDN w:val="0"/>
        <w:adjustRightInd w:val="0"/>
        <w:ind w:firstLine="709"/>
        <w:jc w:val="both"/>
      </w:pPr>
      <w:r w:rsidRPr="00E34323">
        <w:t xml:space="preserve">Цель взаимодействия с родителями (законными представителями) по вопросам </w:t>
      </w:r>
      <w:r w:rsidRPr="00E34323">
        <w:lastRenderedPageBreak/>
        <w:t>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6B43CD" w:rsidRPr="00E34323" w:rsidRDefault="006B43CD" w:rsidP="006B43CD">
      <w:pPr>
        <w:widowControl w:val="0"/>
        <w:autoSpaceDE w:val="0"/>
        <w:autoSpaceDN w:val="0"/>
        <w:adjustRightInd w:val="0"/>
        <w:ind w:firstLine="709"/>
        <w:jc w:val="both"/>
      </w:pPr>
      <w:r w:rsidRPr="00E34323"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6B43CD" w:rsidRPr="00E34323" w:rsidRDefault="006B43CD" w:rsidP="006B43CD">
      <w:pPr>
        <w:widowControl w:val="0"/>
        <w:autoSpaceDE w:val="0"/>
        <w:autoSpaceDN w:val="0"/>
        <w:adjustRightInd w:val="0"/>
        <w:ind w:firstLine="709"/>
        <w:jc w:val="both"/>
      </w:pPr>
      <w:r w:rsidRPr="00E34323"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6B43CD" w:rsidRPr="00E34323" w:rsidRDefault="006B43CD" w:rsidP="006B43CD">
      <w:pPr>
        <w:widowControl w:val="0"/>
        <w:autoSpaceDE w:val="0"/>
        <w:autoSpaceDN w:val="0"/>
        <w:adjustRightInd w:val="0"/>
        <w:ind w:firstLine="709"/>
        <w:jc w:val="both"/>
      </w:pPr>
      <w:r w:rsidRPr="00E34323">
        <w:t>3. для обсуждения с родителями (законными представителями) детей вопросов, связанных с реализацией Программы.</w:t>
      </w:r>
    </w:p>
    <w:p w:rsidR="006B43CD" w:rsidRPr="00E34323" w:rsidRDefault="006B43CD" w:rsidP="006B43CD">
      <w:pPr>
        <w:ind w:firstLine="709"/>
        <w:jc w:val="both"/>
      </w:pPr>
      <w:r w:rsidRPr="00E34323">
        <w:t xml:space="preserve">Концепция работы с семьей основана на положении о том, что </w:t>
      </w:r>
      <w:r w:rsidRPr="00E34323">
        <w:rPr>
          <w:b/>
        </w:rPr>
        <w:t>в центре внимания семьи</w:t>
      </w:r>
      <w:r w:rsidRPr="00E34323">
        <w:t xml:space="preserve"> должны находиться </w:t>
      </w:r>
      <w:r w:rsidRPr="00E34323">
        <w:rPr>
          <w:b/>
        </w:rPr>
        <w:t>личность ребёнка</w:t>
      </w:r>
      <w:r w:rsidRPr="00E34323">
        <w:t xml:space="preserve"> и три основные сферы, в которых реализуется его жизнедеятельность: сама семья, ДОУ и досуг, включая связанное с ними </w:t>
      </w:r>
      <w:proofErr w:type="spellStart"/>
      <w:r w:rsidRPr="00E34323">
        <w:t>микросоциальное</w:t>
      </w:r>
      <w:proofErr w:type="spellEnd"/>
      <w:r w:rsidRPr="00E34323">
        <w:t xml:space="preserve"> окружение.</w:t>
      </w:r>
    </w:p>
    <w:p w:rsidR="006B43CD" w:rsidRPr="00E34323" w:rsidRDefault="006B43CD" w:rsidP="006B43CD">
      <w:pPr>
        <w:keepNext/>
        <w:widowControl w:val="0"/>
        <w:tabs>
          <w:tab w:val="left" w:pos="567"/>
        </w:tabs>
        <w:suppressAutoHyphens/>
        <w:ind w:firstLine="709"/>
        <w:jc w:val="both"/>
        <w:outlineLvl w:val="1"/>
        <w:rPr>
          <w:rFonts w:eastAsia="SimSun"/>
          <w:b/>
          <w:i/>
          <w:iCs/>
          <w:kern w:val="28"/>
          <w:lang w:eastAsia="hi-IN" w:bidi="hi-IN"/>
        </w:rPr>
      </w:pPr>
      <w:r w:rsidRPr="00E34323">
        <w:rPr>
          <w:rFonts w:eastAsia="SimSun"/>
          <w:b/>
          <w:i/>
          <w:iCs/>
          <w:kern w:val="28"/>
          <w:lang w:eastAsia="hi-IN" w:bidi="hi-IN"/>
        </w:rPr>
        <w:t xml:space="preserve"> Организация развивающей предметно-пространственной среды</w:t>
      </w:r>
    </w:p>
    <w:p w:rsidR="006B43CD" w:rsidRPr="00E34323" w:rsidRDefault="006B43CD" w:rsidP="006B43CD">
      <w:pPr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E34323">
        <w:rPr>
          <w:rFonts w:eastAsia="Calibri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пространством, материалами, оборудованием, электронными образовательными ресурсами 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6B43CD" w:rsidRPr="00E34323" w:rsidRDefault="006B43CD" w:rsidP="006B43CD">
      <w:pPr>
        <w:keepNext/>
        <w:widowControl w:val="0"/>
        <w:tabs>
          <w:tab w:val="left" w:pos="567"/>
        </w:tabs>
        <w:suppressAutoHyphens/>
        <w:ind w:firstLine="709"/>
        <w:outlineLvl w:val="1"/>
        <w:rPr>
          <w:rFonts w:eastAsia="SimSun"/>
          <w:b/>
          <w:i/>
          <w:iCs/>
          <w:kern w:val="28"/>
          <w:lang w:eastAsia="hi-IN" w:bidi="hi-IN"/>
        </w:rPr>
      </w:pPr>
      <w:r w:rsidRPr="00E34323">
        <w:rPr>
          <w:rFonts w:eastAsia="SimSun"/>
          <w:b/>
          <w:i/>
          <w:iCs/>
          <w:kern w:val="28"/>
          <w:lang w:eastAsia="hi-IN" w:bidi="hi-IN"/>
        </w:rPr>
        <w:t>Кадровые условия реализации Программы</w:t>
      </w:r>
    </w:p>
    <w:p w:rsidR="006B43CD" w:rsidRPr="00E34323" w:rsidRDefault="006B43CD" w:rsidP="006B43CD">
      <w:pPr>
        <w:ind w:firstLine="709"/>
        <w:contextualSpacing/>
        <w:rPr>
          <w:lang w:eastAsia="en-US"/>
        </w:rPr>
      </w:pPr>
      <w:r w:rsidRPr="00E34323">
        <w:rPr>
          <w:lang w:eastAsia="en-US"/>
        </w:rPr>
        <w:t>Штат работников детского сада укомплектован на 100%.</w:t>
      </w:r>
      <w:r w:rsidRPr="00E34323">
        <w:rPr>
          <w:lang w:eastAsia="en-US"/>
        </w:rPr>
        <w:tab/>
      </w:r>
    </w:p>
    <w:p w:rsidR="006B43CD" w:rsidRPr="00E34323" w:rsidRDefault="006B43CD" w:rsidP="006B43CD">
      <w:pPr>
        <w:ind w:firstLine="709"/>
        <w:contextualSpacing/>
        <w:jc w:val="both"/>
        <w:rPr>
          <w:lang w:eastAsia="en-US"/>
        </w:rPr>
      </w:pPr>
      <w:r w:rsidRPr="00E34323">
        <w:rPr>
          <w:lang w:eastAsia="en-US"/>
        </w:rPr>
        <w:t>Организация укомплектована квалифицированными кадрами, в т. ч. руководящими, педагогическими, учебно-вспомогательными, административно-хозяйственными работниками согласно Единому квалификационному справочнику должностей руководителей, специалистов и служащих.</w:t>
      </w:r>
    </w:p>
    <w:p w:rsidR="006B43CD" w:rsidRPr="00E34323" w:rsidRDefault="006B43CD" w:rsidP="006B43CD">
      <w:pPr>
        <w:keepNext/>
        <w:widowControl w:val="0"/>
        <w:tabs>
          <w:tab w:val="left" w:pos="567"/>
        </w:tabs>
        <w:suppressAutoHyphens/>
        <w:ind w:firstLine="709"/>
        <w:outlineLvl w:val="1"/>
        <w:rPr>
          <w:rFonts w:eastAsia="SimSun"/>
          <w:b/>
          <w:i/>
          <w:iCs/>
          <w:kern w:val="28"/>
          <w:lang w:eastAsia="hi-IN" w:bidi="hi-IN"/>
        </w:rPr>
      </w:pPr>
      <w:r w:rsidRPr="00E34323">
        <w:rPr>
          <w:rFonts w:eastAsia="SimSun"/>
          <w:b/>
          <w:i/>
          <w:iCs/>
          <w:kern w:val="28"/>
          <w:lang w:eastAsia="hi-IN" w:bidi="hi-IN"/>
        </w:rPr>
        <w:t>Финансовые условия реализации Программы</w:t>
      </w:r>
    </w:p>
    <w:p w:rsidR="006B43CD" w:rsidRPr="00E34323" w:rsidRDefault="006B43CD" w:rsidP="006B43CD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lang w:eastAsia="en-US"/>
        </w:rPr>
      </w:pPr>
      <w:r w:rsidRPr="00E34323">
        <w:rPr>
          <w:bCs/>
          <w:lang w:eastAsia="en-US"/>
        </w:rPr>
        <w:t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Учреждение также  осуществляет деятельность по уходу и присмотру за детьми.</w:t>
      </w:r>
    </w:p>
    <w:p w:rsidR="006B43CD" w:rsidRPr="00E34323" w:rsidRDefault="006B43CD" w:rsidP="006B43CD">
      <w:pPr>
        <w:ind w:firstLine="709"/>
        <w:contextualSpacing/>
        <w:jc w:val="both"/>
        <w:rPr>
          <w:lang w:eastAsia="en-US"/>
        </w:rPr>
      </w:pPr>
      <w:r w:rsidRPr="00E34323">
        <w:rPr>
          <w:bCs/>
          <w:lang w:eastAsia="en-US"/>
        </w:rPr>
        <w:t>Финансовое обеспечение реализации образовательной программы дошкольного образования бюджетного учреждения осуществляется на основании муниципального задания и исходя из установленных расходных обязательств, обеспечиваемых предоставляемой субсидией.</w:t>
      </w:r>
    </w:p>
    <w:p w:rsidR="00577E8D" w:rsidRDefault="00577E8D">
      <w:bookmarkStart w:id="0" w:name="_GoBack"/>
      <w:bookmarkEnd w:id="0"/>
    </w:p>
    <w:sectPr w:rsidR="0057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D54"/>
    <w:multiLevelType w:val="hybridMultilevel"/>
    <w:tmpl w:val="4474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29"/>
    <w:rsid w:val="00577E8D"/>
    <w:rsid w:val="006B43CD"/>
    <w:rsid w:val="0077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43CD"/>
    <w:pPr>
      <w:ind w:left="708"/>
    </w:pPr>
  </w:style>
  <w:style w:type="paragraph" w:customStyle="1" w:styleId="Style4">
    <w:name w:val="Style4"/>
    <w:basedOn w:val="a"/>
    <w:uiPriority w:val="99"/>
    <w:rsid w:val="006B43C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a4">
    <w:name w:val="Strong"/>
    <w:qFormat/>
    <w:rsid w:val="006B4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43CD"/>
    <w:pPr>
      <w:ind w:left="708"/>
    </w:pPr>
  </w:style>
  <w:style w:type="paragraph" w:customStyle="1" w:styleId="Style4">
    <w:name w:val="Style4"/>
    <w:basedOn w:val="a"/>
    <w:uiPriority w:val="99"/>
    <w:rsid w:val="006B43C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a4">
    <w:name w:val="Strong"/>
    <w:qFormat/>
    <w:rsid w:val="006B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1irbit.ru/konta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rb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2019-05-14T17:10:00Z</dcterms:created>
  <dcterms:modified xsi:type="dcterms:W3CDTF">2019-05-14T17:11:00Z</dcterms:modified>
</cp:coreProperties>
</file>